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372A88">
      <w:pPr>
        <w:pStyle w:val="BodyText"/>
        <w:ind w:left="222"/>
        <w:rPr>
          <w:sz w:val="20"/>
        </w:rPr>
      </w:pPr>
      <w:r>
        <w:rPr>
          <w:noProof/>
          <w:sz w:val="20"/>
        </w:rPr>
        <w:drawing>
          <wp:inline distT="0" distB="0" distL="0" distR="0" wp14:anchorId="3D46EF20" wp14:editId="65507743">
            <wp:extent cx="5386888" cy="7791450"/>
            <wp:effectExtent l="0" t="0" r="0" b="0"/>
            <wp:docPr id="11" name="imag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5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888" cy="779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headerReference w:type="default" r:id="rId9"/>
          <w:footerReference w:type="default" r:id="rId1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19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1093"/>
          <w:tab w:val="left" w:pos="1094"/>
        </w:tabs>
        <w:spacing w:before="94"/>
        <w:ind w:left="1093" w:hanging="942"/>
      </w:pPr>
      <w:bookmarkStart w:id="0" w:name="_TOC_250142"/>
      <w:r>
        <w:t>Public</w:t>
      </w:r>
      <w:r>
        <w:rPr>
          <w:spacing w:val="-8"/>
        </w:rPr>
        <w:t xml:space="preserve"> </w:t>
      </w:r>
      <w:bookmarkEnd w:id="0"/>
      <w:r>
        <w:t>Consultation</w:t>
      </w:r>
    </w:p>
    <w:p w:rsidR="00432F75" w:rsidRDefault="00432F75">
      <w:pPr>
        <w:pStyle w:val="BodyText"/>
        <w:spacing w:before="6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Public consultation is an essential element of modern planning. Public consultation helps to get the pulse about the</w:t>
      </w:r>
      <w:r>
        <w:rPr>
          <w:spacing w:val="1"/>
        </w:rPr>
        <w:t xml:space="preserve"> </w:t>
      </w:r>
      <w:r>
        <w:t>aspirations of the stakeholders regarding spatial development. In order to prepare the Plan in line with the desire of the</w:t>
      </w:r>
      <w:r>
        <w:rPr>
          <w:spacing w:val="1"/>
        </w:rPr>
        <w:t xml:space="preserve"> </w:t>
      </w:r>
      <w:r>
        <w:t>people several formal and informal meetings were arranged with the stakeholders. In the initial stage stakeholders were</w:t>
      </w:r>
      <w:r>
        <w:rPr>
          <w:spacing w:val="1"/>
        </w:rPr>
        <w:t xml:space="preserve"> </w:t>
      </w:r>
      <w:r>
        <w:t>apprised about the techniques of the plan preparation process and in the later stage, discussions were made about the</w:t>
      </w:r>
      <w:r>
        <w:rPr>
          <w:spacing w:val="1"/>
        </w:rPr>
        <w:t xml:space="preserve"> </w:t>
      </w:r>
      <w:r>
        <w:t>draft</w:t>
      </w:r>
      <w:r>
        <w:rPr>
          <w:spacing w:val="-1"/>
        </w:rPr>
        <w:t xml:space="preserve"> </w:t>
      </w:r>
      <w:r>
        <w:t>plan.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2"/>
          <w:numId w:val="70"/>
        </w:numPr>
        <w:tabs>
          <w:tab w:val="left" w:pos="872"/>
          <w:tab w:val="left" w:pos="873"/>
        </w:tabs>
        <w:ind w:hanging="721"/>
      </w:pPr>
      <w:bookmarkStart w:id="1" w:name="_TOC_250141"/>
      <w:r>
        <w:t>Consultation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Local</w:t>
      </w:r>
      <w:r>
        <w:rPr>
          <w:spacing w:val="-3"/>
        </w:rPr>
        <w:t xml:space="preserve"> </w:t>
      </w:r>
      <w:bookmarkEnd w:id="1"/>
      <w:r>
        <w:t>Government Authorities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Consultation meetings with all the government authorities within the group boundary were conducted separately. Due to</w:t>
      </w:r>
      <w:r>
        <w:rPr>
          <w:spacing w:val="1"/>
        </w:rPr>
        <w:t xml:space="preserve"> </w:t>
      </w:r>
      <w:r>
        <w:t>the variation in the stages of development as well as nature of prime economic activities in the area, quite understandably</w:t>
      </w:r>
      <w:r>
        <w:rPr>
          <w:spacing w:val="1"/>
        </w:rPr>
        <w:t xml:space="preserve"> </w:t>
      </w:r>
      <w:r>
        <w:t>hope</w:t>
      </w:r>
      <w:r>
        <w:rPr>
          <w:spacing w:val="-1"/>
        </w:rPr>
        <w:t xml:space="preserve"> </w:t>
      </w:r>
      <w:r>
        <w:t>and aspiration varied</w:t>
      </w:r>
      <w:r>
        <w:rPr>
          <w:spacing w:val="-1"/>
        </w:rPr>
        <w:t xml:space="preserve"> </w:t>
      </w:r>
      <w:r>
        <w:t>sharply among the authorities.</w:t>
      </w:r>
    </w:p>
    <w:p w:rsidR="00432F75" w:rsidRDefault="00432F75">
      <w:pPr>
        <w:pStyle w:val="BodyText"/>
        <w:spacing w:before="9"/>
        <w:rPr>
          <w:sz w:val="19"/>
        </w:rPr>
      </w:pPr>
    </w:p>
    <w:p w:rsidR="00432F75" w:rsidRDefault="00372A88">
      <w:pPr>
        <w:pStyle w:val="Heading5"/>
      </w:pPr>
      <w:r>
        <w:t>Public</w:t>
      </w:r>
      <w:r>
        <w:rPr>
          <w:spacing w:val="-3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Bandar</w:t>
      </w:r>
      <w:r>
        <w:rPr>
          <w:spacing w:val="-1"/>
        </w:rPr>
        <w:t xml:space="preserve"> </w:t>
      </w:r>
      <w:r>
        <w:t>Upazila</w:t>
      </w:r>
    </w:p>
    <w:p w:rsidR="00432F75" w:rsidRDefault="00372A88">
      <w:pPr>
        <w:pStyle w:val="BodyText"/>
        <w:spacing w:before="43" w:line="288" w:lineRule="auto"/>
        <w:ind w:left="152" w:right="150"/>
        <w:jc w:val="both"/>
      </w:pPr>
      <w:r>
        <w:t xml:space="preserve">The consultants of Group-B arranged a public consultation meeting in Bandar </w:t>
      </w:r>
      <w:proofErr w:type="spellStart"/>
      <w:r>
        <w:t>upazila</w:t>
      </w:r>
      <w:proofErr w:type="spellEnd"/>
      <w:r>
        <w:t xml:space="preserve"> on September 25, 2005 to make the</w:t>
      </w:r>
      <w:r>
        <w:rPr>
          <w:spacing w:val="-47"/>
        </w:rPr>
        <w:t xml:space="preserve"> </w:t>
      </w:r>
      <w:r>
        <w:t>general people &amp; other stakeholders aware about the purpose and process of the preparation of the Detailed Area Plan.</w:t>
      </w:r>
      <w:r>
        <w:rPr>
          <w:spacing w:val="1"/>
        </w:rPr>
        <w:t xml:space="preserve"> </w:t>
      </w:r>
      <w:r>
        <w:t xml:space="preserve">Advocate </w:t>
      </w:r>
      <w:proofErr w:type="spellStart"/>
      <w:r>
        <w:t>Abul</w:t>
      </w:r>
      <w:proofErr w:type="spellEnd"/>
      <w:r>
        <w:t xml:space="preserve"> </w:t>
      </w:r>
      <w:proofErr w:type="spellStart"/>
      <w:r>
        <w:t>Kalam</w:t>
      </w:r>
      <w:proofErr w:type="spellEnd"/>
      <w:r>
        <w:t>, Member of Parliament, Narayanganj-5</w:t>
      </w:r>
      <w:r>
        <w:rPr>
          <w:spacing w:val="1"/>
        </w:rPr>
        <w:t xml:space="preserve"> </w:t>
      </w:r>
      <w:r>
        <w:t xml:space="preserve">was the chief guest and Mr. Md. </w:t>
      </w:r>
      <w:proofErr w:type="spellStart"/>
      <w:r>
        <w:t>Nasir</w:t>
      </w:r>
      <w:proofErr w:type="spellEnd"/>
      <w:r>
        <w:t xml:space="preserve"> </w:t>
      </w:r>
      <w:proofErr w:type="spellStart"/>
      <w:r>
        <w:t>Uddin</w:t>
      </w:r>
      <w:proofErr w:type="spellEnd"/>
      <w:r>
        <w:t>, Member</w:t>
      </w:r>
      <w:r>
        <w:rPr>
          <w:spacing w:val="1"/>
        </w:rPr>
        <w:t xml:space="preserve"> </w:t>
      </w:r>
      <w:r>
        <w:t xml:space="preserve">Planning, RAJUK was the special guest of that meeting. Welcome speech was given by Mr. M.A. </w:t>
      </w:r>
      <w:proofErr w:type="spellStart"/>
      <w:r>
        <w:t>Kabir</w:t>
      </w:r>
      <w:proofErr w:type="spellEnd"/>
      <w:r>
        <w:t xml:space="preserve"> Mia, Project</w:t>
      </w:r>
      <w:r>
        <w:rPr>
          <w:spacing w:val="1"/>
        </w:rPr>
        <w:t xml:space="preserve"> </w:t>
      </w:r>
      <w:r>
        <w:t xml:space="preserve">Manager, </w:t>
      </w:r>
      <w:proofErr w:type="gramStart"/>
      <w:r>
        <w:t>Group</w:t>
      </w:r>
      <w:proofErr w:type="gramEnd"/>
      <w:r>
        <w:t xml:space="preserve">-B. Mrs. </w:t>
      </w:r>
      <w:proofErr w:type="spellStart"/>
      <w:r>
        <w:t>Nayeema</w:t>
      </w:r>
      <w:proofErr w:type="spellEnd"/>
      <w:r>
        <w:t xml:space="preserve"> </w:t>
      </w:r>
      <w:proofErr w:type="spellStart"/>
      <w:r>
        <w:t>Khatun</w:t>
      </w:r>
      <w:proofErr w:type="spellEnd"/>
      <w:r>
        <w:t>, Project Director of DAP made a brief account of the aims and objectives of the</w:t>
      </w:r>
      <w:r>
        <w:rPr>
          <w:spacing w:val="-47"/>
        </w:rPr>
        <w:t xml:space="preserve"> </w:t>
      </w:r>
      <w:r>
        <w:t xml:space="preserve">Detailed Area Plan to the audience. Team leader Planner Al </w:t>
      </w:r>
      <w:proofErr w:type="spellStart"/>
      <w:r>
        <w:t>Ameen</w:t>
      </w:r>
      <w:proofErr w:type="spellEnd"/>
      <w:r>
        <w:t xml:space="preserve"> narrated the technical aspects of the plan preparation</w:t>
      </w:r>
      <w:r>
        <w:rPr>
          <w:spacing w:val="-47"/>
        </w:rPr>
        <w:t xml:space="preserve"> </w:t>
      </w:r>
      <w:r>
        <w:t>process by multi-media presentation. Mr.</w:t>
      </w:r>
      <w:r>
        <w:rPr>
          <w:spacing w:val="50"/>
        </w:rPr>
        <w:t xml:space="preserve"> </w:t>
      </w:r>
      <w:r>
        <w:t xml:space="preserve">Ali </w:t>
      </w:r>
      <w:proofErr w:type="spellStart"/>
      <w:r>
        <w:t>Hossain</w:t>
      </w:r>
      <w:proofErr w:type="spellEnd"/>
      <w:r>
        <w:t xml:space="preserve">, Upazila </w:t>
      </w:r>
      <w:proofErr w:type="spellStart"/>
      <w:r>
        <w:t>Nirbahi</w:t>
      </w:r>
      <w:proofErr w:type="spellEnd"/>
      <w:r>
        <w:t xml:space="preserve"> Officer of</w:t>
      </w:r>
      <w:r>
        <w:rPr>
          <w:spacing w:val="50"/>
        </w:rPr>
        <w:t xml:space="preserve"> </w:t>
      </w:r>
      <w:r>
        <w:t xml:space="preserve">Bandar </w:t>
      </w:r>
      <w:proofErr w:type="spellStart"/>
      <w:r>
        <w:t>upazila</w:t>
      </w:r>
      <w:proofErr w:type="spellEnd"/>
      <w:r>
        <w:t xml:space="preserve"> presided over the</w:t>
      </w:r>
      <w:r>
        <w:rPr>
          <w:spacing w:val="1"/>
        </w:rPr>
        <w:t xml:space="preserve"> </w:t>
      </w:r>
      <w:r>
        <w:t xml:space="preserve">meeting. Other participants in the meeting were Union </w:t>
      </w:r>
      <w:proofErr w:type="spellStart"/>
      <w:r>
        <w:t>Parishad</w:t>
      </w:r>
      <w:proofErr w:type="spellEnd"/>
      <w:r>
        <w:t xml:space="preserve"> Chairmen and members of their respective jurisdiction,</w:t>
      </w:r>
      <w:r>
        <w:rPr>
          <w:spacing w:val="1"/>
        </w:rPr>
        <w:t xml:space="preserve"> </w:t>
      </w:r>
      <w:r>
        <w:t>representatives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agencies,</w:t>
      </w:r>
      <w:r>
        <w:rPr>
          <w:spacing w:val="-2"/>
        </w:rPr>
        <w:t xml:space="preserve"> </w:t>
      </w:r>
      <w:r>
        <w:t>officer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staff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Kadam</w:t>
      </w:r>
      <w:proofErr w:type="spellEnd"/>
      <w:r>
        <w:rPr>
          <w:spacing w:val="-2"/>
        </w:rPr>
        <w:t xml:space="preserve"> </w:t>
      </w:r>
      <w:proofErr w:type="spellStart"/>
      <w:r>
        <w:t>Rasul</w:t>
      </w:r>
      <w:proofErr w:type="spellEnd"/>
      <w:r>
        <w:t xml:space="preserve"> </w:t>
      </w:r>
      <w:proofErr w:type="spellStart"/>
      <w:r>
        <w:t>Paursahava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people.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Public</w:t>
      </w:r>
      <w:r>
        <w:rPr>
          <w:spacing w:val="-3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proofErr w:type="spellStart"/>
      <w:r>
        <w:t>Narayanganj</w:t>
      </w:r>
      <w:proofErr w:type="spellEnd"/>
      <w:r>
        <w:rPr>
          <w:spacing w:val="-1"/>
        </w:rPr>
        <w:t xml:space="preserve"> </w:t>
      </w:r>
      <w:proofErr w:type="spellStart"/>
      <w:r>
        <w:t>Sadar</w:t>
      </w:r>
      <w:proofErr w:type="spellEnd"/>
      <w:r>
        <w:rPr>
          <w:spacing w:val="-2"/>
        </w:rPr>
        <w:t xml:space="preserve"> </w:t>
      </w:r>
      <w:r>
        <w:t>Upazila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 xml:space="preserve">The public consultation meeting in </w:t>
      </w:r>
      <w:proofErr w:type="spellStart"/>
      <w:r>
        <w:t>Narayanganj</w:t>
      </w:r>
      <w:proofErr w:type="spellEnd"/>
      <w:r>
        <w:t xml:space="preserve"> </w:t>
      </w:r>
      <w:proofErr w:type="spellStart"/>
      <w:r>
        <w:t>Sadar</w:t>
      </w:r>
      <w:proofErr w:type="spellEnd"/>
      <w:r>
        <w:t xml:space="preserve"> </w:t>
      </w:r>
      <w:proofErr w:type="spellStart"/>
      <w:r>
        <w:t>upazila</w:t>
      </w:r>
      <w:proofErr w:type="spellEnd"/>
      <w:r>
        <w:t xml:space="preserve"> was held on September 27, 2005 to make the general</w:t>
      </w:r>
      <w:r>
        <w:rPr>
          <w:spacing w:val="1"/>
        </w:rPr>
        <w:t xml:space="preserve"> </w:t>
      </w:r>
      <w:r>
        <w:t xml:space="preserve">people &amp; other stakeholders aware about the purpose and process of Planning. Mr. Mohammad </w:t>
      </w:r>
      <w:proofErr w:type="spellStart"/>
      <w:r>
        <w:t>Gias</w:t>
      </w:r>
      <w:proofErr w:type="spellEnd"/>
      <w:r>
        <w:t xml:space="preserve"> </w:t>
      </w:r>
      <w:proofErr w:type="spellStart"/>
      <w:r>
        <w:t>Uddin</w:t>
      </w:r>
      <w:proofErr w:type="spellEnd"/>
      <w:r>
        <w:t>, Member of</w:t>
      </w:r>
      <w:r>
        <w:rPr>
          <w:spacing w:val="1"/>
        </w:rPr>
        <w:t xml:space="preserve"> </w:t>
      </w:r>
      <w:r>
        <w:t>Parliament, Narayanganj-4</w:t>
      </w:r>
      <w:r>
        <w:rPr>
          <w:spacing w:val="1"/>
        </w:rPr>
        <w:t xml:space="preserve"> </w:t>
      </w:r>
      <w:r>
        <w:t xml:space="preserve">was the chief guest and Mr. Md. </w:t>
      </w:r>
      <w:proofErr w:type="spellStart"/>
      <w:r>
        <w:t>Nasir</w:t>
      </w:r>
      <w:proofErr w:type="spellEnd"/>
      <w:r>
        <w:t xml:space="preserve"> </w:t>
      </w:r>
      <w:proofErr w:type="spellStart"/>
      <w:r>
        <w:t>Uddin</w:t>
      </w:r>
      <w:proofErr w:type="spellEnd"/>
      <w:r>
        <w:t>, Member Planning, RAJUK</w:t>
      </w:r>
      <w:r>
        <w:rPr>
          <w:spacing w:val="50"/>
        </w:rPr>
        <w:t xml:space="preserve"> </w:t>
      </w:r>
      <w:r>
        <w:t>was the special</w:t>
      </w:r>
      <w:r>
        <w:rPr>
          <w:spacing w:val="1"/>
        </w:rPr>
        <w:t xml:space="preserve"> </w:t>
      </w:r>
      <w:r>
        <w:t xml:space="preserve">guest. Welcome speech was given by Mr. M.A. </w:t>
      </w:r>
      <w:proofErr w:type="spellStart"/>
      <w:r>
        <w:t>Kabir</w:t>
      </w:r>
      <w:proofErr w:type="spellEnd"/>
      <w:r>
        <w:t xml:space="preserve"> Mia, Project Manager, </w:t>
      </w:r>
      <w:proofErr w:type="gramStart"/>
      <w:r>
        <w:t>Group</w:t>
      </w:r>
      <w:proofErr w:type="gramEnd"/>
      <w:r>
        <w:t xml:space="preserve">-B. Ms. </w:t>
      </w:r>
      <w:proofErr w:type="spellStart"/>
      <w:r>
        <w:t>Nayeema</w:t>
      </w:r>
      <w:proofErr w:type="spellEnd"/>
      <w:r>
        <w:t xml:space="preserve"> </w:t>
      </w:r>
      <w:proofErr w:type="spellStart"/>
      <w:r>
        <w:t>Khatun</w:t>
      </w:r>
      <w:proofErr w:type="spellEnd"/>
      <w:r>
        <w:t>, Project</w:t>
      </w:r>
      <w:r>
        <w:rPr>
          <w:spacing w:val="1"/>
        </w:rPr>
        <w:t xml:space="preserve"> </w:t>
      </w:r>
      <w:r>
        <w:t>Director of DAP made a brief account of the aims and objectives of the Detailed Area Plan to the audience. Team leader</w:t>
      </w:r>
      <w:r>
        <w:rPr>
          <w:spacing w:val="1"/>
        </w:rPr>
        <w:t xml:space="preserve"> </w:t>
      </w:r>
      <w:r>
        <w:t xml:space="preserve">Planner Al </w:t>
      </w:r>
      <w:proofErr w:type="spellStart"/>
      <w:r>
        <w:t>Ameen</w:t>
      </w:r>
      <w:proofErr w:type="spellEnd"/>
      <w:r>
        <w:t xml:space="preserve"> narrated the Detailed Area Plan preparation process to the audience using multi-media presentation</w:t>
      </w:r>
      <w:r>
        <w:rPr>
          <w:spacing w:val="1"/>
        </w:rPr>
        <w:t xml:space="preserve"> </w:t>
      </w:r>
      <w:r>
        <w:t>technique.</w:t>
      </w:r>
      <w:r>
        <w:rPr>
          <w:spacing w:val="1"/>
        </w:rPr>
        <w:t xml:space="preserve"> </w:t>
      </w:r>
      <w:r>
        <w:t xml:space="preserve">Mr. Fayez Ahmed, Upazila </w:t>
      </w:r>
      <w:proofErr w:type="spellStart"/>
      <w:r>
        <w:t>Nirbahi</w:t>
      </w:r>
      <w:proofErr w:type="spellEnd"/>
      <w:r>
        <w:t xml:space="preserve"> Officer of </w:t>
      </w:r>
      <w:proofErr w:type="spellStart"/>
      <w:r>
        <w:t>Narayanganj</w:t>
      </w:r>
      <w:proofErr w:type="spellEnd"/>
      <w:r>
        <w:t xml:space="preserve"> </w:t>
      </w:r>
      <w:proofErr w:type="spellStart"/>
      <w:r>
        <w:t>Sadar</w:t>
      </w:r>
      <w:proofErr w:type="spellEnd"/>
      <w:r>
        <w:t xml:space="preserve"> </w:t>
      </w:r>
      <w:proofErr w:type="spellStart"/>
      <w:r>
        <w:t>upazila</w:t>
      </w:r>
      <w:proofErr w:type="spellEnd"/>
      <w:r>
        <w:t xml:space="preserve"> presided over the meeting.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 xml:space="preserve">participants in the meeting were Union </w:t>
      </w:r>
      <w:proofErr w:type="spellStart"/>
      <w:r>
        <w:t>Parishad</w:t>
      </w:r>
      <w:proofErr w:type="spellEnd"/>
      <w:r>
        <w:t xml:space="preserve"> Chairmen and members of their respective jurisdiction, representatives of</w:t>
      </w:r>
      <w:r>
        <w:rPr>
          <w:spacing w:val="-47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agencies and the general people.</w:t>
      </w:r>
    </w:p>
    <w:p w:rsidR="00432F75" w:rsidRDefault="00432F75">
      <w:pPr>
        <w:pStyle w:val="BodyText"/>
        <w:spacing w:before="10"/>
        <w:rPr>
          <w:sz w:val="19"/>
        </w:rPr>
      </w:pPr>
    </w:p>
    <w:p w:rsidR="00432F75" w:rsidRDefault="00372A88">
      <w:pPr>
        <w:pStyle w:val="Heading5"/>
      </w:pPr>
      <w:r>
        <w:t>Public</w:t>
      </w:r>
      <w:r>
        <w:rPr>
          <w:spacing w:val="-4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Meeting</w:t>
      </w:r>
      <w:r>
        <w:rPr>
          <w:spacing w:val="-4"/>
        </w:rPr>
        <w:t xml:space="preserve"> </w:t>
      </w:r>
      <w:r>
        <w:t>at</w:t>
      </w:r>
      <w:r>
        <w:rPr>
          <w:spacing w:val="-2"/>
        </w:rPr>
        <w:t xml:space="preserve"> </w:t>
      </w:r>
      <w:proofErr w:type="spellStart"/>
      <w:r>
        <w:t>Narayanganj</w:t>
      </w:r>
      <w:proofErr w:type="spellEnd"/>
      <w:r>
        <w:rPr>
          <w:spacing w:val="-3"/>
        </w:rPr>
        <w:t xml:space="preserve"> </w:t>
      </w:r>
      <w:r>
        <w:t>Paurashava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 xml:space="preserve">The consultants of Group-B arranged a public consultation meeting separately in </w:t>
      </w:r>
      <w:proofErr w:type="spellStart"/>
      <w:r>
        <w:t>Narayanganj</w:t>
      </w:r>
      <w:proofErr w:type="spellEnd"/>
      <w:r>
        <w:t xml:space="preserve"> Paurashava on</w:t>
      </w:r>
      <w:r>
        <w:rPr>
          <w:spacing w:val="1"/>
        </w:rPr>
        <w:t xml:space="preserve"> </w:t>
      </w:r>
      <w:r>
        <w:t>March 20,</w:t>
      </w:r>
      <w:r>
        <w:rPr>
          <w:spacing w:val="1"/>
        </w:rPr>
        <w:t xml:space="preserve"> </w:t>
      </w:r>
      <w:r>
        <w:t>2006 to make aware the Paurashava officials about the DAP.</w:t>
      </w:r>
      <w:r>
        <w:rPr>
          <w:spacing w:val="1"/>
        </w:rPr>
        <w:t xml:space="preserve"> </w:t>
      </w:r>
      <w:r>
        <w:t xml:space="preserve">Dr. </w:t>
      </w:r>
      <w:proofErr w:type="spellStart"/>
      <w:r>
        <w:t>Selina</w:t>
      </w:r>
      <w:proofErr w:type="spellEnd"/>
      <w:r>
        <w:t xml:space="preserve"> Hayat Ivy, Chairman of </w:t>
      </w:r>
      <w:proofErr w:type="spellStart"/>
      <w:r>
        <w:t>Narayanganj</w:t>
      </w:r>
      <w:proofErr w:type="spellEnd"/>
      <w:r>
        <w:t xml:space="preserve"> Paurashava</w:t>
      </w:r>
      <w:r>
        <w:rPr>
          <w:spacing w:val="-47"/>
        </w:rPr>
        <w:t xml:space="preserve"> </w:t>
      </w:r>
      <w:r>
        <w:t xml:space="preserve">was the chief guest and Mr. Md. </w:t>
      </w:r>
      <w:proofErr w:type="spellStart"/>
      <w:r>
        <w:t>Nasir</w:t>
      </w:r>
      <w:proofErr w:type="spellEnd"/>
      <w:r>
        <w:t xml:space="preserve"> </w:t>
      </w:r>
      <w:proofErr w:type="spellStart"/>
      <w:r>
        <w:t>Uddin</w:t>
      </w:r>
      <w:proofErr w:type="spellEnd"/>
      <w:r>
        <w:t>, Member Planning; RAJUK attended the meeting as special guest. Welcome</w:t>
      </w:r>
      <w:r>
        <w:rPr>
          <w:spacing w:val="1"/>
        </w:rPr>
        <w:t xml:space="preserve"> </w:t>
      </w:r>
      <w:r>
        <w:t xml:space="preserve">speech was given by Mr. M.A. </w:t>
      </w:r>
      <w:proofErr w:type="spellStart"/>
      <w:r>
        <w:t>Kabir</w:t>
      </w:r>
      <w:proofErr w:type="spellEnd"/>
      <w:r>
        <w:t xml:space="preserve"> Mia, Project Manager of Group-B. Ms. </w:t>
      </w:r>
      <w:proofErr w:type="spellStart"/>
      <w:r>
        <w:t>Nayeema</w:t>
      </w:r>
      <w:proofErr w:type="spellEnd"/>
      <w:r>
        <w:t xml:space="preserve"> </w:t>
      </w:r>
      <w:proofErr w:type="spellStart"/>
      <w:r>
        <w:t>Khatun</w:t>
      </w:r>
      <w:proofErr w:type="spellEnd"/>
      <w:r>
        <w:t>, Project Director of DAP</w:t>
      </w:r>
      <w:r>
        <w:rPr>
          <w:spacing w:val="1"/>
        </w:rPr>
        <w:t xml:space="preserve"> </w:t>
      </w:r>
      <w:r>
        <w:t>gave a brief account of the aims and objectives of the Detailed Area Plan project to the audience. Team Leader Planner Al</w:t>
      </w:r>
      <w:r>
        <w:rPr>
          <w:spacing w:val="-47"/>
        </w:rPr>
        <w:t xml:space="preserve"> </w:t>
      </w:r>
      <w:proofErr w:type="spellStart"/>
      <w:r>
        <w:t>Ameen</w:t>
      </w:r>
      <w:proofErr w:type="spellEnd"/>
      <w:r>
        <w:t xml:space="preserve"> explained to the audience by multi-media presentation about the Detailed Area Plan preparation process.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participants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meeting were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Ward</w:t>
      </w:r>
      <w:r>
        <w:rPr>
          <w:spacing w:val="-1"/>
        </w:rPr>
        <w:t xml:space="preserve"> </w:t>
      </w:r>
      <w:r>
        <w:t>Commissioners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Officials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Narayanganj</w:t>
      </w:r>
      <w:proofErr w:type="spellEnd"/>
      <w:r>
        <w:rPr>
          <w:spacing w:val="-2"/>
        </w:rPr>
        <w:t xml:space="preserve"> </w:t>
      </w:r>
      <w:r>
        <w:t>Paurashava.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</w:pPr>
      <w:r>
        <w:t>Public</w:t>
      </w:r>
      <w:r>
        <w:rPr>
          <w:spacing w:val="-4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Meeting</w:t>
      </w:r>
      <w:r>
        <w:rPr>
          <w:spacing w:val="-4"/>
        </w:rPr>
        <w:t xml:space="preserve"> </w:t>
      </w:r>
      <w:r>
        <w:t>at</w:t>
      </w:r>
      <w:r>
        <w:rPr>
          <w:spacing w:val="-2"/>
        </w:rPr>
        <w:t xml:space="preserve"> </w:t>
      </w:r>
      <w:proofErr w:type="spellStart"/>
      <w:r>
        <w:t>Siddhirganj</w:t>
      </w:r>
      <w:proofErr w:type="spellEnd"/>
      <w:r>
        <w:rPr>
          <w:spacing w:val="-2"/>
        </w:rPr>
        <w:t xml:space="preserve"> </w:t>
      </w:r>
      <w:r>
        <w:t>Paurashava</w:t>
      </w:r>
    </w:p>
    <w:p w:rsidR="00432F75" w:rsidRDefault="00372A88">
      <w:pPr>
        <w:pStyle w:val="BodyText"/>
        <w:spacing w:before="42" w:line="288" w:lineRule="auto"/>
        <w:ind w:left="152" w:right="150" w:hanging="1"/>
        <w:jc w:val="both"/>
      </w:pPr>
      <w:r>
        <w:t xml:space="preserve">The consultants of Group-B arranged a public consultation meeting separately in the Office of the </w:t>
      </w:r>
      <w:proofErr w:type="spellStart"/>
      <w:r>
        <w:t>Siddhirganj</w:t>
      </w:r>
      <w:proofErr w:type="spellEnd"/>
      <w:r>
        <w:t xml:space="preserve"> Paurashava</w:t>
      </w:r>
      <w:r>
        <w:rPr>
          <w:spacing w:val="-47"/>
        </w:rPr>
        <w:t xml:space="preserve"> </w:t>
      </w:r>
      <w:r>
        <w:t>on December 6, 2006 to make aware the Paurashava officials about the DAP.</w:t>
      </w:r>
      <w:r>
        <w:rPr>
          <w:spacing w:val="1"/>
        </w:rPr>
        <w:t xml:space="preserve"> </w:t>
      </w:r>
      <w:r>
        <w:t xml:space="preserve">Mr. Abdul </w:t>
      </w:r>
      <w:proofErr w:type="spellStart"/>
      <w:r>
        <w:t>Matin</w:t>
      </w:r>
      <w:proofErr w:type="spellEnd"/>
      <w:r>
        <w:t xml:space="preserve"> </w:t>
      </w:r>
      <w:proofErr w:type="spellStart"/>
      <w:r>
        <w:t>Pradhan</w:t>
      </w:r>
      <w:proofErr w:type="spellEnd"/>
      <w:r>
        <w:t>, Administrator,</w:t>
      </w:r>
      <w:r>
        <w:rPr>
          <w:spacing w:val="1"/>
        </w:rPr>
        <w:t xml:space="preserve"> </w:t>
      </w:r>
      <w:proofErr w:type="spellStart"/>
      <w:r>
        <w:t>Siddhirganj</w:t>
      </w:r>
      <w:proofErr w:type="spellEnd"/>
      <w:r>
        <w:t xml:space="preserve"> Paurashava was the chief guest. Team Leader Planner Al </w:t>
      </w:r>
      <w:proofErr w:type="spellStart"/>
      <w:r>
        <w:t>Ameen</w:t>
      </w:r>
      <w:proofErr w:type="spellEnd"/>
      <w:r>
        <w:t xml:space="preserve"> explained to the Administrator and the</w:t>
      </w:r>
      <w:r>
        <w:rPr>
          <w:spacing w:val="1"/>
        </w:rPr>
        <w:t xml:space="preserve"> </w:t>
      </w:r>
      <w:r>
        <w:t>Councilors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Paurashava</w:t>
      </w:r>
      <w:r>
        <w:rPr>
          <w:spacing w:val="38"/>
        </w:rPr>
        <w:t xml:space="preserve"> </w:t>
      </w:r>
      <w:r>
        <w:t>about</w:t>
      </w:r>
      <w:r>
        <w:rPr>
          <w:spacing w:val="38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Detailed</w:t>
      </w:r>
      <w:r>
        <w:rPr>
          <w:spacing w:val="38"/>
        </w:rPr>
        <w:t xml:space="preserve"> </w:t>
      </w:r>
      <w:r>
        <w:t>Area</w:t>
      </w:r>
      <w:r>
        <w:rPr>
          <w:spacing w:val="38"/>
        </w:rPr>
        <w:t xml:space="preserve"> </w:t>
      </w:r>
      <w:r>
        <w:t>Plan</w:t>
      </w:r>
      <w:r>
        <w:rPr>
          <w:spacing w:val="38"/>
        </w:rPr>
        <w:t xml:space="preserve"> </w:t>
      </w:r>
      <w:r>
        <w:t>preparation</w:t>
      </w:r>
      <w:r>
        <w:rPr>
          <w:spacing w:val="38"/>
        </w:rPr>
        <w:t xml:space="preserve"> </w:t>
      </w:r>
      <w:r>
        <w:t>process.</w:t>
      </w:r>
      <w:r>
        <w:rPr>
          <w:spacing w:val="40"/>
        </w:rPr>
        <w:t xml:space="preserve"> </w:t>
      </w:r>
      <w:r>
        <w:t>Mr.</w:t>
      </w:r>
      <w:r>
        <w:rPr>
          <w:spacing w:val="39"/>
        </w:rPr>
        <w:t xml:space="preserve"> </w:t>
      </w:r>
      <w:proofErr w:type="spellStart"/>
      <w:r>
        <w:t>Pradhan</w:t>
      </w:r>
      <w:proofErr w:type="spellEnd"/>
      <w:r>
        <w:t>,</w:t>
      </w:r>
      <w:r>
        <w:rPr>
          <w:spacing w:val="38"/>
        </w:rPr>
        <w:t xml:space="preserve"> </w:t>
      </w:r>
      <w:r>
        <w:t>Administrator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the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3"/>
        <w:jc w:val="both"/>
      </w:pPr>
      <w:r>
        <w:t>Paurashava in his comments briefly outlined his wish-list to develop this newly formed Paurashava with modern urban</w:t>
      </w:r>
      <w:r>
        <w:rPr>
          <w:spacing w:val="1"/>
        </w:rPr>
        <w:t xml:space="preserve"> </w:t>
      </w:r>
      <w:r>
        <w:t>facilities.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participants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meeting were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Ward</w:t>
      </w:r>
      <w:r>
        <w:rPr>
          <w:spacing w:val="-3"/>
        </w:rPr>
        <w:t xml:space="preserve"> </w:t>
      </w:r>
      <w:r>
        <w:t>Commissioners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Officials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Paurashava.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2"/>
          <w:numId w:val="70"/>
        </w:numPr>
        <w:tabs>
          <w:tab w:val="left" w:pos="872"/>
          <w:tab w:val="left" w:pos="873"/>
        </w:tabs>
        <w:ind w:hanging="721"/>
      </w:pPr>
      <w:bookmarkStart w:id="2" w:name="_TOC_250140"/>
      <w:r>
        <w:t>Consultation</w:t>
      </w:r>
      <w:r>
        <w:rPr>
          <w:spacing w:val="-4"/>
        </w:rPr>
        <w:t xml:space="preserve"> </w:t>
      </w:r>
      <w:proofErr w:type="gramStart"/>
      <w:r>
        <w:t>With</w:t>
      </w:r>
      <w:proofErr w:type="gramEnd"/>
      <w:r>
        <w:rPr>
          <w:spacing w:val="-2"/>
        </w:rPr>
        <w:t xml:space="preserve"> </w:t>
      </w:r>
      <w:r>
        <w:t>Different</w:t>
      </w:r>
      <w:r>
        <w:rPr>
          <w:spacing w:val="-1"/>
        </w:rPr>
        <w:t xml:space="preserve"> </w:t>
      </w:r>
      <w:bookmarkEnd w:id="2"/>
      <w:r>
        <w:t>Communities</w:t>
      </w:r>
    </w:p>
    <w:p w:rsidR="00432F75" w:rsidRDefault="00432F75">
      <w:pPr>
        <w:pStyle w:val="BodyText"/>
        <w:spacing w:before="10"/>
        <w:rPr>
          <w:rFonts w:ascii="Arial"/>
          <w:b/>
          <w:sz w:val="22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To feel the hopes and aspirations of the local community, different citizen bodies and CBOs, even individuals were directly</w:t>
      </w:r>
      <w:r>
        <w:rPr>
          <w:spacing w:val="-47"/>
        </w:rPr>
        <w:t xml:space="preserve"> </w:t>
      </w:r>
      <w:r>
        <w:t>contacted.</w:t>
      </w:r>
    </w:p>
    <w:p w:rsidR="00432F75" w:rsidRDefault="00432F75">
      <w:pPr>
        <w:pStyle w:val="BodyText"/>
        <w:spacing w:before="1"/>
        <w:rPr>
          <w:sz w:val="19"/>
        </w:rPr>
      </w:pPr>
    </w:p>
    <w:p w:rsidR="00432F75" w:rsidRDefault="00372A88">
      <w:pPr>
        <w:pStyle w:val="Heading5"/>
      </w:pPr>
      <w:r>
        <w:t>Public</w:t>
      </w:r>
      <w:r>
        <w:rPr>
          <w:spacing w:val="-5"/>
        </w:rPr>
        <w:t xml:space="preserve"> </w:t>
      </w:r>
      <w:r>
        <w:t>Consultation</w:t>
      </w:r>
      <w:r>
        <w:rPr>
          <w:spacing w:val="-4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proofErr w:type="spellStart"/>
      <w:r>
        <w:t>Adarsha</w:t>
      </w:r>
      <w:proofErr w:type="spellEnd"/>
      <w:r>
        <w:rPr>
          <w:spacing w:val="-4"/>
        </w:rPr>
        <w:t xml:space="preserve"> </w:t>
      </w:r>
      <w:proofErr w:type="spellStart"/>
      <w:r>
        <w:t>Chashhara</w:t>
      </w:r>
      <w:proofErr w:type="spellEnd"/>
    </w:p>
    <w:p w:rsidR="00432F75" w:rsidRDefault="00372A88">
      <w:pPr>
        <w:pStyle w:val="BodyText"/>
        <w:spacing w:before="43" w:line="288" w:lineRule="auto"/>
        <w:ind w:left="152" w:right="150"/>
        <w:jc w:val="both"/>
      </w:pPr>
      <w:r>
        <w:t xml:space="preserve">The Consultants of Group-B arranged a public consultation meeting at the residence of Mr. </w:t>
      </w:r>
      <w:proofErr w:type="spellStart"/>
      <w:r>
        <w:t>Anwaruddin</w:t>
      </w:r>
      <w:proofErr w:type="spellEnd"/>
      <w:r>
        <w:t xml:space="preserve"> Khan of </w:t>
      </w:r>
      <w:proofErr w:type="spellStart"/>
      <w:r>
        <w:t>Adarsha</w:t>
      </w:r>
      <w:proofErr w:type="spellEnd"/>
      <w:r>
        <w:rPr>
          <w:spacing w:val="1"/>
        </w:rPr>
        <w:t xml:space="preserve"> </w:t>
      </w:r>
      <w:proofErr w:type="spellStart"/>
      <w:r>
        <w:t>Chashhara</w:t>
      </w:r>
      <w:proofErr w:type="spellEnd"/>
      <w:r>
        <w:rPr>
          <w:spacing w:val="1"/>
        </w:rPr>
        <w:t xml:space="preserve"> </w:t>
      </w:r>
      <w:r>
        <w:t>Community</w:t>
      </w:r>
      <w:r>
        <w:rPr>
          <w:spacing w:val="1"/>
        </w:rPr>
        <w:t xml:space="preserve"> </w:t>
      </w:r>
      <w:r>
        <w:t>around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rPr>
          <w:spacing w:val="1"/>
        </w:rPr>
        <w:t xml:space="preserve"> </w:t>
      </w:r>
      <w:r>
        <w:t>District</w:t>
      </w:r>
      <w:r>
        <w:rPr>
          <w:spacing w:val="1"/>
        </w:rPr>
        <w:t xml:space="preserve"> </w:t>
      </w:r>
      <w:r>
        <w:t>Administration</w:t>
      </w:r>
      <w:r>
        <w:rPr>
          <w:spacing w:val="1"/>
        </w:rPr>
        <w:t xml:space="preserve"> </w:t>
      </w:r>
      <w:r>
        <w:t>Complex.</w:t>
      </w:r>
      <w:r>
        <w:rPr>
          <w:spacing w:val="1"/>
        </w:rPr>
        <w:t xml:space="preserve"> </w:t>
      </w:r>
      <w:r>
        <w:t>Team</w:t>
      </w:r>
      <w:r>
        <w:rPr>
          <w:spacing w:val="1"/>
        </w:rPr>
        <w:t xml:space="preserve"> </w:t>
      </w:r>
      <w:r>
        <w:t>leader</w:t>
      </w:r>
      <w:r>
        <w:rPr>
          <w:spacing w:val="1"/>
        </w:rPr>
        <w:t xml:space="preserve"> </w:t>
      </w:r>
      <w:r>
        <w:t>Planner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proofErr w:type="spellStart"/>
      <w:r>
        <w:t>Ameen</w:t>
      </w:r>
      <w:proofErr w:type="spellEnd"/>
      <w:r>
        <w:rPr>
          <w:spacing w:val="1"/>
        </w:rPr>
        <w:t xml:space="preserve"> </w:t>
      </w:r>
      <w:r>
        <w:t>explained to the members of the community about the plan and the development technique through people’s participation.</w:t>
      </w:r>
      <w:r>
        <w:rPr>
          <w:spacing w:val="-4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representatives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community</w:t>
      </w:r>
      <w:r>
        <w:rPr>
          <w:spacing w:val="26"/>
        </w:rPr>
        <w:t xml:space="preserve"> </w:t>
      </w:r>
      <w:r>
        <w:t>showed</w:t>
      </w:r>
      <w:r>
        <w:rPr>
          <w:spacing w:val="25"/>
        </w:rPr>
        <w:t xml:space="preserve"> </w:t>
      </w:r>
      <w:r>
        <w:t>interest</w:t>
      </w:r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plan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development</w:t>
      </w:r>
      <w:r>
        <w:rPr>
          <w:spacing w:val="26"/>
        </w:rPr>
        <w:t xml:space="preserve"> </w:t>
      </w:r>
      <w:r>
        <w:t>technique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made</w:t>
      </w:r>
      <w:r>
        <w:rPr>
          <w:spacing w:val="25"/>
        </w:rPr>
        <w:t xml:space="preserve"> </w:t>
      </w:r>
      <w:r>
        <w:t>queries</w:t>
      </w:r>
      <w:r>
        <w:rPr>
          <w:spacing w:val="1"/>
        </w:rPr>
        <w:t xml:space="preserve"> </w:t>
      </w:r>
      <w:r>
        <w:t xml:space="preserve">about different aspects of the technique and its implication. Mr. </w:t>
      </w:r>
      <w:proofErr w:type="spellStart"/>
      <w:r>
        <w:t>Wahidul</w:t>
      </w:r>
      <w:proofErr w:type="spellEnd"/>
      <w:r>
        <w:t xml:space="preserve"> Islam, Mr. Md. </w:t>
      </w:r>
      <w:proofErr w:type="spellStart"/>
      <w:r>
        <w:t>Shahjahan</w:t>
      </w:r>
      <w:proofErr w:type="spellEnd"/>
      <w:r>
        <w:t xml:space="preserve">, Mr. </w:t>
      </w:r>
      <w:proofErr w:type="spellStart"/>
      <w:r>
        <w:t>Manir</w:t>
      </w:r>
      <w:proofErr w:type="spellEnd"/>
      <w:r>
        <w:t xml:space="preserve"> </w:t>
      </w:r>
      <w:proofErr w:type="spellStart"/>
      <w:r>
        <w:t>Hossain</w:t>
      </w:r>
      <w:proofErr w:type="spellEnd"/>
      <w:r>
        <w:t>, Mr.</w:t>
      </w:r>
      <w:r>
        <w:rPr>
          <w:spacing w:val="-47"/>
        </w:rPr>
        <w:t xml:space="preserve"> </w:t>
      </w:r>
      <w:proofErr w:type="spellStart"/>
      <w:r>
        <w:t>Abdur</w:t>
      </w:r>
      <w:proofErr w:type="spellEnd"/>
      <w:r>
        <w:rPr>
          <w:spacing w:val="-3"/>
        </w:rPr>
        <w:t xml:space="preserve"> </w:t>
      </w:r>
      <w:proofErr w:type="spellStart"/>
      <w:r>
        <w:t>Rahman</w:t>
      </w:r>
      <w:proofErr w:type="spellEnd"/>
      <w:r>
        <w:t>,</w:t>
      </w:r>
      <w:r>
        <w:rPr>
          <w:spacing w:val="-2"/>
        </w:rPr>
        <w:t xml:space="preserve"> </w:t>
      </w:r>
      <w:r>
        <w:t>Mr.</w:t>
      </w:r>
      <w:r>
        <w:rPr>
          <w:spacing w:val="-3"/>
        </w:rPr>
        <w:t xml:space="preserve"> </w:t>
      </w:r>
      <w:proofErr w:type="spellStart"/>
      <w:r>
        <w:t>Anwaruddin</w:t>
      </w:r>
      <w:proofErr w:type="spellEnd"/>
      <w:r>
        <w:rPr>
          <w:spacing w:val="-2"/>
        </w:rPr>
        <w:t xml:space="preserve"> </w:t>
      </w:r>
      <w:r>
        <w:t>Khan,</w:t>
      </w:r>
      <w:r>
        <w:rPr>
          <w:spacing w:val="-2"/>
        </w:rPr>
        <w:t xml:space="preserve"> </w:t>
      </w:r>
      <w:r>
        <w:t>Mr.</w:t>
      </w:r>
      <w:r>
        <w:rPr>
          <w:spacing w:val="-3"/>
        </w:rPr>
        <w:t xml:space="preserve"> </w:t>
      </w:r>
      <w:r>
        <w:t>Pear</w:t>
      </w:r>
      <w:r>
        <w:rPr>
          <w:spacing w:val="-2"/>
        </w:rPr>
        <w:t xml:space="preserve"> </w:t>
      </w:r>
      <w:r>
        <w:t>Mohammad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Prof.</w:t>
      </w:r>
      <w:r>
        <w:rPr>
          <w:spacing w:val="-3"/>
        </w:rPr>
        <w:t xml:space="preserve"> </w:t>
      </w:r>
      <w:r>
        <w:t>Md.</w:t>
      </w:r>
      <w:r>
        <w:rPr>
          <w:spacing w:val="-2"/>
        </w:rPr>
        <w:t xml:space="preserve"> </w:t>
      </w:r>
      <w:proofErr w:type="spellStart"/>
      <w:r>
        <w:t>Mafizul</w:t>
      </w:r>
      <w:proofErr w:type="spellEnd"/>
      <w:r>
        <w:rPr>
          <w:spacing w:val="-2"/>
        </w:rPr>
        <w:t xml:space="preserve"> </w:t>
      </w:r>
      <w:proofErr w:type="spellStart"/>
      <w:r>
        <w:t>Haque</w:t>
      </w:r>
      <w:proofErr w:type="spellEnd"/>
      <w:r>
        <w:rPr>
          <w:spacing w:val="-4"/>
        </w:rPr>
        <w:t xml:space="preserve"> </w:t>
      </w:r>
      <w:r>
        <w:t>took</w:t>
      </w:r>
      <w:r>
        <w:rPr>
          <w:spacing w:val="-2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discussion.</w:t>
      </w:r>
    </w:p>
    <w:p w:rsidR="00432F75" w:rsidRDefault="00432F75">
      <w:pPr>
        <w:pStyle w:val="BodyText"/>
        <w:spacing w:before="1"/>
        <w:rPr>
          <w:sz w:val="19"/>
        </w:rPr>
      </w:pPr>
    </w:p>
    <w:p w:rsidR="00432F75" w:rsidRDefault="00372A88">
      <w:pPr>
        <w:pStyle w:val="Heading5"/>
      </w:pPr>
      <w:r>
        <w:t>Public</w:t>
      </w:r>
      <w:r>
        <w:rPr>
          <w:spacing w:val="-3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proofErr w:type="spellStart"/>
      <w:r>
        <w:t>Narayanganj</w:t>
      </w:r>
      <w:proofErr w:type="spellEnd"/>
      <w:r>
        <w:rPr>
          <w:spacing w:val="-2"/>
        </w:rPr>
        <w:t xml:space="preserve"> </w:t>
      </w:r>
      <w:proofErr w:type="spellStart"/>
      <w:r>
        <w:t>Zila</w:t>
      </w:r>
      <w:proofErr w:type="spellEnd"/>
      <w:r>
        <w:rPr>
          <w:spacing w:val="-3"/>
        </w:rPr>
        <w:t xml:space="preserve"> </w:t>
      </w:r>
      <w:proofErr w:type="spellStart"/>
      <w:r>
        <w:t>Unnayan</w:t>
      </w:r>
      <w:proofErr w:type="spellEnd"/>
      <w:r>
        <w:rPr>
          <w:spacing w:val="-1"/>
        </w:rPr>
        <w:t xml:space="preserve"> </w:t>
      </w:r>
      <w:proofErr w:type="spellStart"/>
      <w:r>
        <w:t>Sangram</w:t>
      </w:r>
      <w:proofErr w:type="spellEnd"/>
      <w:r>
        <w:rPr>
          <w:spacing w:val="-2"/>
        </w:rPr>
        <w:t xml:space="preserve"> </w:t>
      </w:r>
      <w:proofErr w:type="spellStart"/>
      <w:r>
        <w:t>Parishad</w:t>
      </w:r>
      <w:proofErr w:type="spellEnd"/>
    </w:p>
    <w:p w:rsidR="00432F75" w:rsidRDefault="00372A88">
      <w:pPr>
        <w:pStyle w:val="BodyText"/>
        <w:spacing w:before="43" w:line="288" w:lineRule="auto"/>
        <w:ind w:left="152" w:right="149"/>
        <w:jc w:val="both"/>
      </w:pPr>
      <w:r>
        <w:t xml:space="preserve">The consultants of Group-B arranged a public consultation meeting with the members of the </w:t>
      </w:r>
      <w:proofErr w:type="spellStart"/>
      <w:r>
        <w:t>Narayanganj</w:t>
      </w:r>
      <w:proofErr w:type="spellEnd"/>
      <w:r>
        <w:t xml:space="preserve"> </w:t>
      </w:r>
      <w:proofErr w:type="spellStart"/>
      <w:r>
        <w:t>Zila</w:t>
      </w:r>
      <w:proofErr w:type="spellEnd"/>
      <w:r>
        <w:t xml:space="preserve"> </w:t>
      </w:r>
      <w:proofErr w:type="spellStart"/>
      <w:r>
        <w:t>Unnayan</w:t>
      </w:r>
      <w:proofErr w:type="spellEnd"/>
      <w:r>
        <w:rPr>
          <w:spacing w:val="1"/>
        </w:rPr>
        <w:t xml:space="preserve"> </w:t>
      </w:r>
      <w:proofErr w:type="spellStart"/>
      <w:r>
        <w:t>Sangaram</w:t>
      </w:r>
      <w:proofErr w:type="spellEnd"/>
      <w:r>
        <w:t xml:space="preserve"> </w:t>
      </w:r>
      <w:proofErr w:type="spellStart"/>
      <w:r>
        <w:t>Parishad</w:t>
      </w:r>
      <w:proofErr w:type="spellEnd"/>
      <w:r>
        <w:t xml:space="preserve"> at their Office in the 2</w:t>
      </w:r>
      <w:r>
        <w:rPr>
          <w:vertAlign w:val="superscript"/>
        </w:rPr>
        <w:t>nd</w:t>
      </w:r>
      <w:r>
        <w:t xml:space="preserve"> Floor of D.I.T.Market-2 of </w:t>
      </w:r>
      <w:proofErr w:type="spellStart"/>
      <w:r>
        <w:t>Narayanganj</w:t>
      </w:r>
      <w:proofErr w:type="spellEnd"/>
      <w:r>
        <w:t xml:space="preserve"> on December 20, 2008. The members</w:t>
      </w:r>
      <w:r>
        <w:rPr>
          <w:spacing w:val="-47"/>
        </w:rPr>
        <w:t xml:space="preserve"> </w:t>
      </w:r>
      <w:r>
        <w:t>of the association forwarded a tall list of projects they wanted to see included in the plan package. The projects that were</w:t>
      </w:r>
      <w:r>
        <w:rPr>
          <w:spacing w:val="1"/>
        </w:rPr>
        <w:t xml:space="preserve"> </w:t>
      </w:r>
      <w:r>
        <w:t>of interest to DAP team were improvement of road network, setting up of open space, preservation of heritage properties,</w:t>
      </w:r>
      <w:r>
        <w:rPr>
          <w:spacing w:val="1"/>
        </w:rPr>
        <w:t xml:space="preserve"> </w:t>
      </w:r>
      <w:r>
        <w:t xml:space="preserve">setting up of a University and Medical College in </w:t>
      </w:r>
      <w:proofErr w:type="spellStart"/>
      <w:r>
        <w:t>Narayanganj</w:t>
      </w:r>
      <w:proofErr w:type="spellEnd"/>
      <w:r>
        <w:t xml:space="preserve">. Advocate Md. </w:t>
      </w:r>
      <w:proofErr w:type="spellStart"/>
      <w:r>
        <w:t>Saukat</w:t>
      </w:r>
      <w:proofErr w:type="spellEnd"/>
      <w:r>
        <w:t xml:space="preserve"> Ali, </w:t>
      </w:r>
      <w:proofErr w:type="spellStart"/>
      <w:r>
        <w:t>Mr.Khawja</w:t>
      </w:r>
      <w:proofErr w:type="spellEnd"/>
      <w:r>
        <w:t xml:space="preserve"> </w:t>
      </w:r>
      <w:proofErr w:type="spellStart"/>
      <w:r>
        <w:t>Mohiuddin</w:t>
      </w:r>
      <w:proofErr w:type="spellEnd"/>
      <w:r>
        <w:t xml:space="preserve">, Mr. </w:t>
      </w:r>
      <w:proofErr w:type="spellStart"/>
      <w:r>
        <w:t>Mohar</w:t>
      </w:r>
      <w:proofErr w:type="spellEnd"/>
      <w:r>
        <w:rPr>
          <w:spacing w:val="-47"/>
        </w:rPr>
        <w:t xml:space="preserve"> </w:t>
      </w:r>
      <w:r>
        <w:t xml:space="preserve">Ali, Mr. </w:t>
      </w:r>
      <w:proofErr w:type="spellStart"/>
      <w:r>
        <w:t>Delwar</w:t>
      </w:r>
      <w:proofErr w:type="spellEnd"/>
      <w:r>
        <w:t xml:space="preserve"> </w:t>
      </w:r>
      <w:proofErr w:type="spellStart"/>
      <w:r>
        <w:t>Hossain</w:t>
      </w:r>
      <w:proofErr w:type="spellEnd"/>
      <w:r>
        <w:t xml:space="preserve"> </w:t>
      </w:r>
      <w:proofErr w:type="spellStart"/>
      <w:r>
        <w:t>Chunnu</w:t>
      </w:r>
      <w:proofErr w:type="spellEnd"/>
      <w:r>
        <w:t xml:space="preserve">, Mr. </w:t>
      </w:r>
      <w:proofErr w:type="spellStart"/>
      <w:r>
        <w:t>Abdus</w:t>
      </w:r>
      <w:proofErr w:type="spellEnd"/>
      <w:r>
        <w:t xml:space="preserve"> </w:t>
      </w:r>
      <w:proofErr w:type="spellStart"/>
      <w:r>
        <w:t>Sattar</w:t>
      </w:r>
      <w:proofErr w:type="spellEnd"/>
      <w:r>
        <w:t xml:space="preserve"> and Mr. </w:t>
      </w:r>
      <w:proofErr w:type="spellStart"/>
      <w:r>
        <w:t>Nurul</w:t>
      </w:r>
      <w:proofErr w:type="spellEnd"/>
      <w:r>
        <w:t xml:space="preserve"> </w:t>
      </w:r>
      <w:proofErr w:type="spellStart"/>
      <w:r>
        <w:t>Haque</w:t>
      </w:r>
      <w:proofErr w:type="spellEnd"/>
      <w:r>
        <w:t xml:space="preserve"> took part in the discussion and handed over their</w:t>
      </w:r>
      <w:r>
        <w:rPr>
          <w:spacing w:val="1"/>
        </w:rPr>
        <w:t xml:space="preserve"> </w:t>
      </w:r>
      <w:r>
        <w:t>wish</w:t>
      </w:r>
      <w:r>
        <w:rPr>
          <w:spacing w:val="-1"/>
        </w:rPr>
        <w:t xml:space="preserve"> </w:t>
      </w:r>
      <w:r>
        <w:t>list in</w:t>
      </w:r>
      <w:r>
        <w:rPr>
          <w:spacing w:val="2"/>
        </w:rPr>
        <w:t xml:space="preserve"> </w:t>
      </w:r>
      <w:r>
        <w:t>written</w:t>
      </w:r>
      <w:r>
        <w:rPr>
          <w:spacing w:val="-1"/>
        </w:rPr>
        <w:t xml:space="preserve"> </w:t>
      </w:r>
      <w:r>
        <w:t>form to the</w:t>
      </w:r>
      <w:r>
        <w:rPr>
          <w:spacing w:val="-1"/>
        </w:rPr>
        <w:t xml:space="preserve"> </w:t>
      </w:r>
      <w:r>
        <w:t>Team Leader</w:t>
      </w:r>
      <w:r>
        <w:rPr>
          <w:spacing w:val="1"/>
        </w:rPr>
        <w:t xml:space="preserve"> </w:t>
      </w:r>
      <w:r>
        <w:t>Planner</w:t>
      </w:r>
      <w:r>
        <w:rPr>
          <w:spacing w:val="-1"/>
        </w:rPr>
        <w:t xml:space="preserve"> </w:t>
      </w:r>
      <w:r>
        <w:t xml:space="preserve">Al </w:t>
      </w:r>
      <w:proofErr w:type="spellStart"/>
      <w:r>
        <w:t>Ameen</w:t>
      </w:r>
      <w:proofErr w:type="spellEnd"/>
      <w:r>
        <w:t>.</w:t>
      </w:r>
    </w:p>
    <w:p w:rsidR="00432F75" w:rsidRDefault="00432F75">
      <w:pPr>
        <w:pStyle w:val="BodyText"/>
        <w:rPr>
          <w:sz w:val="19"/>
        </w:rPr>
      </w:pPr>
    </w:p>
    <w:p w:rsidR="00432F75" w:rsidRDefault="00372A88">
      <w:pPr>
        <w:pStyle w:val="Heading5"/>
      </w:pPr>
      <w:r>
        <w:t>Public</w:t>
      </w:r>
      <w:r>
        <w:rPr>
          <w:spacing w:val="-5"/>
        </w:rPr>
        <w:t xml:space="preserve"> </w:t>
      </w:r>
      <w:r>
        <w:t>Consultation</w:t>
      </w:r>
      <w:r>
        <w:rPr>
          <w:spacing w:val="-5"/>
        </w:rPr>
        <w:t xml:space="preserve"> </w:t>
      </w:r>
      <w:r>
        <w:t>Meeting</w:t>
      </w:r>
      <w:r>
        <w:rPr>
          <w:spacing w:val="-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t>Tushar</w:t>
      </w:r>
      <w:proofErr w:type="spellEnd"/>
      <w:r>
        <w:rPr>
          <w:spacing w:val="-4"/>
        </w:rPr>
        <w:t xml:space="preserve"> </w:t>
      </w:r>
      <w:proofErr w:type="spellStart"/>
      <w:r>
        <w:t>Dhara</w:t>
      </w:r>
      <w:proofErr w:type="spellEnd"/>
      <w:r>
        <w:rPr>
          <w:spacing w:val="-5"/>
        </w:rPr>
        <w:t xml:space="preserve"> </w:t>
      </w:r>
      <w:r>
        <w:t>Housing</w:t>
      </w:r>
      <w:r>
        <w:rPr>
          <w:spacing w:val="-4"/>
        </w:rPr>
        <w:t xml:space="preserve"> </w:t>
      </w:r>
      <w:r>
        <w:t>Society,</w:t>
      </w:r>
      <w:r>
        <w:rPr>
          <w:spacing w:val="-5"/>
        </w:rPr>
        <w:t xml:space="preserve"> </w:t>
      </w:r>
      <w:r>
        <w:t>DND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Others</w:t>
      </w:r>
    </w:p>
    <w:p w:rsidR="00432F75" w:rsidRDefault="00372A88">
      <w:pPr>
        <w:pStyle w:val="BodyText"/>
        <w:spacing w:before="43" w:line="288" w:lineRule="auto"/>
        <w:ind w:left="152" w:right="150"/>
        <w:jc w:val="both"/>
      </w:pPr>
      <w:r>
        <w:t xml:space="preserve">The Consultant team met with the members of the </w:t>
      </w:r>
      <w:proofErr w:type="spellStart"/>
      <w:r>
        <w:t>Tushar</w:t>
      </w:r>
      <w:proofErr w:type="spellEnd"/>
      <w:r>
        <w:t xml:space="preserve"> </w:t>
      </w:r>
      <w:proofErr w:type="spellStart"/>
      <w:r>
        <w:t>Dhara</w:t>
      </w:r>
      <w:proofErr w:type="spellEnd"/>
      <w:r>
        <w:t xml:space="preserve"> Housing several times. The members of the housing</w:t>
      </w:r>
      <w:r>
        <w:rPr>
          <w:spacing w:val="1"/>
        </w:rPr>
        <w:t xml:space="preserve"> </w:t>
      </w:r>
      <w:r>
        <w:t>apprised the consultants about the water logging problem of the area. They suggested that the canals of the area to be re-</w:t>
      </w:r>
      <w:r>
        <w:rPr>
          <w:spacing w:val="-47"/>
        </w:rPr>
        <w:t xml:space="preserve"> </w:t>
      </w:r>
      <w:r>
        <w:t>excavated for retention and free flow of water. In addition the Consultants arranged several meetings with the members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agencies</w:t>
      </w:r>
      <w:r>
        <w:rPr>
          <w:spacing w:val="-1"/>
        </w:rPr>
        <w:t xml:space="preserve"> </w:t>
      </w:r>
      <w:r>
        <w:t>responsible</w:t>
      </w:r>
      <w:r>
        <w:rPr>
          <w:spacing w:val="-1"/>
        </w:rPr>
        <w:t xml:space="preserve"> </w:t>
      </w:r>
      <w:r>
        <w:t>for development</w:t>
      </w:r>
      <w:r>
        <w:rPr>
          <w:spacing w:val="-1"/>
        </w:rPr>
        <w:t xml:space="preserve"> </w:t>
      </w:r>
      <w:r>
        <w:t>activities in</w:t>
      </w:r>
      <w:r>
        <w:rPr>
          <w:spacing w:val="-1"/>
        </w:rPr>
        <w:t xml:space="preserve"> </w:t>
      </w:r>
      <w:r>
        <w:t>the area.</w:t>
      </w:r>
    </w:p>
    <w:p w:rsidR="00432F75" w:rsidRDefault="00432F75">
      <w:pPr>
        <w:pStyle w:val="BodyText"/>
        <w:spacing w:before="1"/>
        <w:rPr>
          <w:sz w:val="19"/>
        </w:rPr>
      </w:pPr>
    </w:p>
    <w:p w:rsidR="00432F75" w:rsidRDefault="00372A88">
      <w:pPr>
        <w:pStyle w:val="Heading5"/>
        <w:numPr>
          <w:ilvl w:val="2"/>
          <w:numId w:val="70"/>
        </w:numPr>
        <w:tabs>
          <w:tab w:val="left" w:pos="872"/>
          <w:tab w:val="left" w:pos="873"/>
        </w:tabs>
        <w:ind w:hanging="721"/>
      </w:pPr>
      <w:bookmarkStart w:id="3" w:name="_TOC_250139"/>
      <w:r>
        <w:t>Public</w:t>
      </w:r>
      <w:r>
        <w:rPr>
          <w:spacing w:val="-4"/>
        </w:rPr>
        <w:t xml:space="preserve"> </w:t>
      </w:r>
      <w:bookmarkEnd w:id="3"/>
      <w:r>
        <w:t>Hearing</w:t>
      </w:r>
    </w:p>
    <w:p w:rsidR="00432F75" w:rsidRDefault="00432F75">
      <w:pPr>
        <w:pStyle w:val="BodyText"/>
        <w:spacing w:before="10"/>
        <w:rPr>
          <w:rFonts w:ascii="Arial"/>
          <w:b/>
          <w:sz w:val="22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As</w:t>
      </w:r>
      <w:r>
        <w:rPr>
          <w:spacing w:val="30"/>
        </w:rPr>
        <w:t xml:space="preserve"> </w:t>
      </w:r>
      <w:r>
        <w:t>per</w:t>
      </w:r>
      <w:r>
        <w:rPr>
          <w:spacing w:val="31"/>
        </w:rPr>
        <w:t xml:space="preserve"> </w:t>
      </w:r>
      <w:r>
        <w:t>section</w:t>
      </w:r>
      <w:r>
        <w:rPr>
          <w:spacing w:val="32"/>
        </w:rPr>
        <w:t xml:space="preserve"> </w:t>
      </w:r>
      <w:r>
        <w:t>74</w:t>
      </w:r>
      <w:r>
        <w:rPr>
          <w:spacing w:val="30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Town</w:t>
      </w:r>
      <w:r>
        <w:rPr>
          <w:spacing w:val="32"/>
        </w:rPr>
        <w:t xml:space="preserve"> </w:t>
      </w:r>
      <w:r>
        <w:t>Improvement</w:t>
      </w:r>
      <w:r>
        <w:rPr>
          <w:spacing w:val="31"/>
        </w:rPr>
        <w:t xml:space="preserve"> </w:t>
      </w:r>
      <w:r>
        <w:t>(TI)</w:t>
      </w:r>
      <w:r>
        <w:rPr>
          <w:spacing w:val="30"/>
        </w:rPr>
        <w:t xml:space="preserve"> </w:t>
      </w:r>
      <w:r>
        <w:t>Act</w:t>
      </w:r>
      <w:r>
        <w:rPr>
          <w:spacing w:val="31"/>
        </w:rPr>
        <w:t xml:space="preserve"> </w:t>
      </w:r>
      <w:r>
        <w:t>1953,</w:t>
      </w:r>
      <w:r>
        <w:rPr>
          <w:spacing w:val="31"/>
        </w:rPr>
        <w:t xml:space="preserve"> </w:t>
      </w:r>
      <w:r>
        <w:t>RAJUK</w:t>
      </w:r>
      <w:r>
        <w:rPr>
          <w:spacing w:val="31"/>
        </w:rPr>
        <w:t xml:space="preserve"> </w:t>
      </w:r>
      <w:r>
        <w:t>carried</w:t>
      </w:r>
      <w:r>
        <w:rPr>
          <w:spacing w:val="31"/>
        </w:rPr>
        <w:t xml:space="preserve"> </w:t>
      </w:r>
      <w:r>
        <w:t>out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two</w:t>
      </w:r>
      <w:r>
        <w:rPr>
          <w:spacing w:val="31"/>
        </w:rPr>
        <w:t xml:space="preserve"> </w:t>
      </w:r>
      <w:r>
        <w:t>month</w:t>
      </w:r>
      <w:r>
        <w:rPr>
          <w:spacing w:val="30"/>
        </w:rPr>
        <w:t xml:space="preserve"> </w:t>
      </w:r>
      <w:r>
        <w:t>long</w:t>
      </w:r>
      <w:r>
        <w:rPr>
          <w:spacing w:val="31"/>
        </w:rPr>
        <w:t xml:space="preserve"> </w:t>
      </w:r>
      <w:r>
        <w:t>Public</w:t>
      </w:r>
      <w:r>
        <w:rPr>
          <w:spacing w:val="32"/>
        </w:rPr>
        <w:t xml:space="preserve"> </w:t>
      </w:r>
      <w:r>
        <w:t>Hearing</w:t>
      </w:r>
      <w:r>
        <w:rPr>
          <w:spacing w:val="32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Detailed</w:t>
      </w:r>
      <w:r>
        <w:rPr>
          <w:spacing w:val="-2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October</w:t>
      </w:r>
      <w:r>
        <w:rPr>
          <w:spacing w:val="-2"/>
        </w:rPr>
        <w:t xml:space="preserve"> </w:t>
      </w:r>
      <w:r>
        <w:t>3,</w:t>
      </w:r>
      <w:r>
        <w:rPr>
          <w:spacing w:val="-1"/>
        </w:rPr>
        <w:t xml:space="preserve"> </w:t>
      </w:r>
      <w:r>
        <w:t>2008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December</w:t>
      </w:r>
      <w:r>
        <w:rPr>
          <w:spacing w:val="-4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2008.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Hearing</w:t>
      </w:r>
      <w:r>
        <w:rPr>
          <w:spacing w:val="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carried out</w:t>
      </w:r>
      <w:r>
        <w:rPr>
          <w:spacing w:val="-2"/>
        </w:rPr>
        <w:t xml:space="preserve"> </w:t>
      </w:r>
      <w:r>
        <w:t>through: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Media</w:t>
      </w:r>
      <w:r>
        <w:rPr>
          <w:spacing w:val="-5"/>
          <w:sz w:val="18"/>
        </w:rPr>
        <w:t xml:space="preserve"> </w:t>
      </w:r>
      <w:r>
        <w:rPr>
          <w:sz w:val="18"/>
        </w:rPr>
        <w:t>Coverage</w:t>
      </w:r>
    </w:p>
    <w:p w:rsidR="00432F75" w:rsidRDefault="00372A88">
      <w:pPr>
        <w:pStyle w:val="ListParagraph"/>
        <w:numPr>
          <w:ilvl w:val="1"/>
          <w:numId w:val="69"/>
        </w:numPr>
        <w:tabs>
          <w:tab w:val="left" w:pos="359"/>
          <w:tab w:val="left" w:pos="361"/>
        </w:tabs>
        <w:spacing w:before="39"/>
        <w:ind w:right="8345" w:hanging="1323"/>
        <w:jc w:val="right"/>
        <w:rPr>
          <w:sz w:val="18"/>
        </w:rPr>
      </w:pPr>
      <w:r>
        <w:rPr>
          <w:sz w:val="18"/>
        </w:rPr>
        <w:t>Print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460"/>
          <w:tab w:val="left" w:pos="461"/>
        </w:tabs>
        <w:spacing w:before="42"/>
        <w:ind w:left="973" w:right="8275" w:hanging="974"/>
        <w:jc w:val="right"/>
        <w:rPr>
          <w:sz w:val="18"/>
        </w:rPr>
      </w:pPr>
      <w:r>
        <w:rPr>
          <w:spacing w:val="-1"/>
          <w:sz w:val="18"/>
        </w:rPr>
        <w:t>Electronic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Press</w:t>
      </w:r>
      <w:r>
        <w:rPr>
          <w:spacing w:val="-5"/>
          <w:sz w:val="18"/>
        </w:rPr>
        <w:t xml:space="preserve"> </w:t>
      </w:r>
      <w:r>
        <w:rPr>
          <w:sz w:val="18"/>
        </w:rPr>
        <w:t>Conference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Web</w:t>
      </w:r>
      <w:r>
        <w:rPr>
          <w:spacing w:val="-4"/>
          <w:sz w:val="18"/>
        </w:rPr>
        <w:t xml:space="preserve"> </w:t>
      </w:r>
      <w:r>
        <w:rPr>
          <w:sz w:val="18"/>
        </w:rPr>
        <w:t>based</w:t>
      </w:r>
      <w:r>
        <w:rPr>
          <w:spacing w:val="-5"/>
          <w:sz w:val="18"/>
        </w:rPr>
        <w:t xml:space="preserve"> </w:t>
      </w:r>
      <w:r>
        <w:rPr>
          <w:sz w:val="18"/>
        </w:rPr>
        <w:t>Publication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Display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Maps</w:t>
      </w:r>
      <w:r>
        <w:rPr>
          <w:spacing w:val="-3"/>
          <w:sz w:val="18"/>
        </w:rPr>
        <w:t xml:space="preserve"> </w:t>
      </w:r>
      <w:r>
        <w:rPr>
          <w:sz w:val="18"/>
        </w:rPr>
        <w:t>(Hard</w:t>
      </w:r>
      <w:r>
        <w:rPr>
          <w:spacing w:val="-2"/>
          <w:sz w:val="18"/>
        </w:rPr>
        <w:t xml:space="preserve"> </w:t>
      </w:r>
      <w:r>
        <w:rPr>
          <w:sz w:val="18"/>
        </w:rPr>
        <w:t>Copy)</w:t>
      </w:r>
    </w:p>
    <w:p w:rsidR="00432F75" w:rsidRDefault="00372A88">
      <w:pPr>
        <w:pStyle w:val="ListParagraph"/>
        <w:numPr>
          <w:ilvl w:val="1"/>
          <w:numId w:val="69"/>
        </w:numPr>
        <w:tabs>
          <w:tab w:val="left" w:pos="1322"/>
          <w:tab w:val="left" w:pos="1323"/>
        </w:tabs>
        <w:spacing w:before="39"/>
        <w:rPr>
          <w:sz w:val="18"/>
        </w:rPr>
      </w:pPr>
      <w:r>
        <w:rPr>
          <w:sz w:val="18"/>
        </w:rPr>
        <w:t>RAJUK</w:t>
      </w:r>
      <w:r>
        <w:rPr>
          <w:spacing w:val="-6"/>
          <w:sz w:val="18"/>
        </w:rPr>
        <w:t xml:space="preserve"> </w:t>
      </w:r>
      <w:r>
        <w:rPr>
          <w:sz w:val="18"/>
        </w:rPr>
        <w:t>Auditorium</w:t>
      </w:r>
    </w:p>
    <w:p w:rsidR="00432F75" w:rsidRDefault="00372A88">
      <w:pPr>
        <w:pStyle w:val="ListParagraph"/>
        <w:numPr>
          <w:ilvl w:val="1"/>
          <w:numId w:val="69"/>
        </w:numPr>
        <w:tabs>
          <w:tab w:val="left" w:pos="1322"/>
          <w:tab w:val="left" w:pos="1323"/>
        </w:tabs>
        <w:spacing w:before="42"/>
        <w:rPr>
          <w:sz w:val="18"/>
        </w:rPr>
      </w:pPr>
      <w:r>
        <w:rPr>
          <w:sz w:val="18"/>
        </w:rPr>
        <w:t>DAP,</w:t>
      </w:r>
      <w:r>
        <w:rPr>
          <w:spacing w:val="-1"/>
          <w:sz w:val="18"/>
        </w:rPr>
        <w:t xml:space="preserve"> </w:t>
      </w:r>
      <w:r>
        <w:rPr>
          <w:sz w:val="18"/>
        </w:rPr>
        <w:t>PD</w:t>
      </w:r>
      <w:r>
        <w:rPr>
          <w:spacing w:val="-1"/>
          <w:sz w:val="18"/>
        </w:rPr>
        <w:t xml:space="preserve"> </w:t>
      </w:r>
      <w:r>
        <w:rPr>
          <w:sz w:val="18"/>
        </w:rPr>
        <w:t>Office</w:t>
      </w:r>
    </w:p>
    <w:p w:rsidR="00432F75" w:rsidRDefault="00372A88">
      <w:pPr>
        <w:pStyle w:val="ListParagraph"/>
        <w:numPr>
          <w:ilvl w:val="1"/>
          <w:numId w:val="69"/>
        </w:numPr>
        <w:tabs>
          <w:tab w:val="left" w:pos="1322"/>
          <w:tab w:val="left" w:pos="1323"/>
        </w:tabs>
        <w:spacing w:before="41"/>
        <w:rPr>
          <w:sz w:val="18"/>
        </w:rPr>
      </w:pPr>
      <w:r>
        <w:rPr>
          <w:sz w:val="18"/>
        </w:rPr>
        <w:t>RAJUK</w:t>
      </w:r>
      <w:r>
        <w:rPr>
          <w:spacing w:val="-3"/>
          <w:sz w:val="18"/>
        </w:rPr>
        <w:t xml:space="preserve"> </w:t>
      </w:r>
      <w:r>
        <w:rPr>
          <w:sz w:val="18"/>
        </w:rPr>
        <w:t>Zonal</w:t>
      </w:r>
      <w:r>
        <w:rPr>
          <w:spacing w:val="-3"/>
          <w:sz w:val="18"/>
        </w:rPr>
        <w:t xml:space="preserve"> </w:t>
      </w:r>
      <w:r>
        <w:rPr>
          <w:sz w:val="18"/>
        </w:rPr>
        <w:t>Office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Dhanmandi</w:t>
      </w:r>
      <w:proofErr w:type="spellEnd"/>
    </w:p>
    <w:p w:rsidR="00432F75" w:rsidRDefault="00372A88">
      <w:pPr>
        <w:pStyle w:val="ListParagraph"/>
        <w:numPr>
          <w:ilvl w:val="1"/>
          <w:numId w:val="69"/>
        </w:numPr>
        <w:tabs>
          <w:tab w:val="left" w:pos="1322"/>
          <w:tab w:val="left" w:pos="1323"/>
        </w:tabs>
        <w:spacing w:before="41"/>
        <w:rPr>
          <w:sz w:val="18"/>
        </w:rPr>
      </w:pPr>
      <w:r>
        <w:rPr>
          <w:sz w:val="18"/>
        </w:rPr>
        <w:t>RAJUK</w:t>
      </w:r>
      <w:r>
        <w:rPr>
          <w:spacing w:val="-3"/>
          <w:sz w:val="18"/>
        </w:rPr>
        <w:t xml:space="preserve"> </w:t>
      </w:r>
      <w:r>
        <w:rPr>
          <w:sz w:val="18"/>
        </w:rPr>
        <w:t>Zonal</w:t>
      </w:r>
      <w:r>
        <w:rPr>
          <w:spacing w:val="-3"/>
          <w:sz w:val="18"/>
        </w:rPr>
        <w:t xml:space="preserve"> </w:t>
      </w:r>
      <w:r>
        <w:rPr>
          <w:sz w:val="18"/>
        </w:rPr>
        <w:t>Office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Mohakhali</w:t>
      </w:r>
      <w:proofErr w:type="spellEnd"/>
    </w:p>
    <w:p w:rsidR="00432F75" w:rsidRDefault="00372A88">
      <w:pPr>
        <w:pStyle w:val="ListParagraph"/>
        <w:numPr>
          <w:ilvl w:val="1"/>
          <w:numId w:val="69"/>
        </w:numPr>
        <w:tabs>
          <w:tab w:val="left" w:pos="1322"/>
          <w:tab w:val="left" w:pos="1323"/>
        </w:tabs>
        <w:spacing w:before="42"/>
        <w:rPr>
          <w:sz w:val="18"/>
        </w:rPr>
      </w:pPr>
      <w:r>
        <w:rPr>
          <w:sz w:val="18"/>
        </w:rPr>
        <w:t>RAJUK</w:t>
      </w:r>
      <w:r>
        <w:rPr>
          <w:spacing w:val="-3"/>
          <w:sz w:val="18"/>
        </w:rPr>
        <w:t xml:space="preserve"> </w:t>
      </w:r>
      <w:r>
        <w:rPr>
          <w:sz w:val="18"/>
        </w:rPr>
        <w:t>Zonal</w:t>
      </w:r>
      <w:r>
        <w:rPr>
          <w:spacing w:val="-2"/>
          <w:sz w:val="18"/>
        </w:rPr>
        <w:t xml:space="preserve"> </w:t>
      </w:r>
      <w:r>
        <w:rPr>
          <w:sz w:val="18"/>
        </w:rPr>
        <w:t>Office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Uttara</w:t>
      </w:r>
      <w:proofErr w:type="spellEnd"/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Explain</w:t>
      </w:r>
      <w:r>
        <w:rPr>
          <w:spacing w:val="-4"/>
          <w:sz w:val="18"/>
        </w:rPr>
        <w:t xml:space="preserve"> </w:t>
      </w:r>
      <w:r>
        <w:rPr>
          <w:sz w:val="18"/>
        </w:rPr>
        <w:t>different</w:t>
      </w:r>
      <w:r>
        <w:rPr>
          <w:spacing w:val="-4"/>
          <w:sz w:val="18"/>
        </w:rPr>
        <w:t xml:space="preserve"> </w:t>
      </w:r>
      <w:r>
        <w:rPr>
          <w:sz w:val="18"/>
        </w:rPr>
        <w:t>aspects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Plan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stakeholders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experts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0"/>
        <w:rPr>
          <w:sz w:val="18"/>
        </w:rPr>
      </w:pPr>
      <w:proofErr w:type="spellStart"/>
      <w:r>
        <w:rPr>
          <w:sz w:val="18"/>
        </w:rPr>
        <w:t>Mauza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Plot</w:t>
      </w:r>
      <w:r>
        <w:rPr>
          <w:spacing w:val="-3"/>
          <w:sz w:val="18"/>
        </w:rPr>
        <w:t xml:space="preserve"> </w:t>
      </w:r>
      <w:r>
        <w:rPr>
          <w:sz w:val="18"/>
        </w:rPr>
        <w:t>level</w:t>
      </w:r>
      <w:r>
        <w:rPr>
          <w:spacing w:val="-3"/>
          <w:sz w:val="18"/>
        </w:rPr>
        <w:t xml:space="preserve"> </w:t>
      </w:r>
      <w:r>
        <w:rPr>
          <w:sz w:val="18"/>
        </w:rPr>
        <w:t>digital</w:t>
      </w:r>
      <w:r>
        <w:rPr>
          <w:spacing w:val="-3"/>
          <w:sz w:val="18"/>
        </w:rPr>
        <w:t xml:space="preserve"> </w:t>
      </w:r>
      <w:r>
        <w:rPr>
          <w:sz w:val="18"/>
        </w:rPr>
        <w:t>display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GIS</w:t>
      </w:r>
      <w:r>
        <w:rPr>
          <w:spacing w:val="-3"/>
          <w:sz w:val="18"/>
        </w:rPr>
        <w:t xml:space="preserve"> </w:t>
      </w:r>
      <w:r>
        <w:rPr>
          <w:sz w:val="18"/>
        </w:rPr>
        <w:t>Platform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Collection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Complaints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prescribed</w:t>
      </w:r>
      <w:r>
        <w:rPr>
          <w:spacing w:val="-5"/>
          <w:sz w:val="18"/>
        </w:rPr>
        <w:t xml:space="preserve"> </w:t>
      </w:r>
      <w:r>
        <w:rPr>
          <w:sz w:val="18"/>
        </w:rPr>
        <w:t>format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preparation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checklist</w:t>
      </w:r>
    </w:p>
    <w:p w:rsidR="00432F75" w:rsidRDefault="00372A88">
      <w:pPr>
        <w:pStyle w:val="ListParagraph"/>
        <w:numPr>
          <w:ilvl w:val="0"/>
          <w:numId w:val="6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Collection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Complaints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form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letter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Chairman/P.D.</w:t>
      </w:r>
    </w:p>
    <w:p w:rsidR="00432F75" w:rsidRDefault="00432F75">
      <w:pPr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2"/>
        <w:jc w:val="both"/>
      </w:pPr>
      <w:r>
        <w:t>A total of 6506 complaints/comments were made on the plans by the stakeholders of Group-B area. Complaints were</w:t>
      </w:r>
      <w:r>
        <w:rPr>
          <w:spacing w:val="1"/>
        </w:rPr>
        <w:t xml:space="preserve"> </w:t>
      </w:r>
      <w:r>
        <w:t>received from individuals, groups, institutions/organizations, local co-operatives and Private Developers. Most of the</w:t>
      </w:r>
      <w:r>
        <w:rPr>
          <w:spacing w:val="1"/>
        </w:rPr>
        <w:t xml:space="preserve"> </w:t>
      </w:r>
      <w:r>
        <w:t>complaints were related to proposed road network. For fear of eviction, the land owners of the plots over which new roads</w:t>
      </w:r>
      <w:r>
        <w:rPr>
          <w:spacing w:val="1"/>
        </w:rPr>
        <w:t xml:space="preserve"> </w:t>
      </w:r>
      <w:r>
        <w:t>have been proposed have made complaints in a very large number. However, quite a good number of people also</w:t>
      </w:r>
      <w:r>
        <w:rPr>
          <w:spacing w:val="1"/>
        </w:rPr>
        <w:t xml:space="preserve"> </w:t>
      </w:r>
      <w:r>
        <w:t>appreciated</w:t>
      </w:r>
      <w:r>
        <w:rPr>
          <w:spacing w:val="-1"/>
        </w:rPr>
        <w:t xml:space="preserve"> </w:t>
      </w:r>
      <w:r>
        <w:t>the plan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wanted its early</w:t>
      </w:r>
      <w:r>
        <w:rPr>
          <w:spacing w:val="-1"/>
        </w:rPr>
        <w:t xml:space="preserve"> </w:t>
      </w:r>
      <w:r>
        <w:t>implementation.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0"/>
          <w:numId w:val="68"/>
        </w:numPr>
        <w:tabs>
          <w:tab w:val="left" w:pos="693"/>
          <w:tab w:val="left" w:pos="694"/>
        </w:tabs>
        <w:ind w:hanging="542"/>
      </w:pPr>
      <w:bookmarkStart w:id="4" w:name="_TOC_250138"/>
      <w:bookmarkEnd w:id="4"/>
      <w:r>
        <w:t>Number of Complaints/Comments</w:t>
      </w:r>
    </w:p>
    <w:p w:rsidR="00432F75" w:rsidRDefault="00372A88">
      <w:pPr>
        <w:pStyle w:val="BodyText"/>
        <w:spacing w:before="42" w:line="288" w:lineRule="auto"/>
        <w:ind w:left="152" w:right="150"/>
        <w:jc w:val="both"/>
      </w:pPr>
      <w:r>
        <w:t>Out of 6506 complaints/comments, 2244 complaints were made against the proposed north-south and east-west major</w:t>
      </w:r>
      <w:r>
        <w:rPr>
          <w:spacing w:val="1"/>
        </w:rPr>
        <w:t xml:space="preserve"> </w:t>
      </w:r>
      <w:r>
        <w:t xml:space="preserve">roads. The proposed DMDP and STP recommended 300’ wide DND spine road from </w:t>
      </w:r>
      <w:proofErr w:type="spellStart"/>
      <w:r>
        <w:t>Chashara</w:t>
      </w:r>
      <w:proofErr w:type="spellEnd"/>
      <w:r>
        <w:t xml:space="preserve">, </w:t>
      </w:r>
      <w:proofErr w:type="spellStart"/>
      <w:r>
        <w:t>Narayanganj</w:t>
      </w:r>
      <w:proofErr w:type="spellEnd"/>
      <w:r>
        <w:t xml:space="preserve"> to </w:t>
      </w:r>
      <w:proofErr w:type="spellStart"/>
      <w:r>
        <w:t>Tongi</w:t>
      </w:r>
      <w:proofErr w:type="spellEnd"/>
      <w:r>
        <w:rPr>
          <w:spacing w:val="1"/>
        </w:rPr>
        <w:t xml:space="preserve"> </w:t>
      </w:r>
      <w:r>
        <w:t xml:space="preserve">through the </w:t>
      </w:r>
      <w:proofErr w:type="spellStart"/>
      <w:r>
        <w:t>centre</w:t>
      </w:r>
      <w:proofErr w:type="spellEnd"/>
      <w:r>
        <w:t xml:space="preserve"> of DND was opposed by 2718 persons individually or in group. Other fields of complains were </w:t>
      </w:r>
      <w:proofErr w:type="spellStart"/>
      <w:r>
        <w:t>landuse</w:t>
      </w:r>
      <w:proofErr w:type="spellEnd"/>
      <w:r>
        <w:t>,</w:t>
      </w:r>
      <w:r>
        <w:rPr>
          <w:spacing w:val="1"/>
        </w:rPr>
        <w:t xml:space="preserve"> </w:t>
      </w:r>
      <w:r>
        <w:t>widening of canals, fear of eviction etc. A total of 649 persons appreciated the plan. Here it may be mentioned that, this is</w:t>
      </w:r>
      <w:r>
        <w:rPr>
          <w:spacing w:val="1"/>
        </w:rPr>
        <w:t xml:space="preserve"> </w:t>
      </w:r>
      <w:r>
        <w:t>a very tiny number in comparison to the actual number of people enquiring about the plan. Most of the people went away</w:t>
      </w:r>
      <w:r>
        <w:rPr>
          <w:spacing w:val="1"/>
        </w:rPr>
        <w:t xml:space="preserve"> </w:t>
      </w:r>
      <w:r>
        <w:t>satisfied</w:t>
      </w:r>
      <w:r>
        <w:rPr>
          <w:spacing w:val="-1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lodging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comments.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complains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shown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figure.</w:t>
      </w:r>
    </w:p>
    <w:p w:rsidR="00432F75" w:rsidRDefault="00372A88">
      <w:pPr>
        <w:pStyle w:val="BodyText"/>
        <w:spacing w:before="5"/>
      </w:pPr>
      <w:r>
        <w:rPr>
          <w:noProof/>
        </w:rPr>
        <w:drawing>
          <wp:anchor distT="0" distB="0" distL="0" distR="0" simplePos="0" relativeHeight="130" behindDoc="0" locked="0" layoutInCell="1" allowOverlap="1">
            <wp:simplePos x="0" y="0"/>
            <wp:positionH relativeFrom="page">
              <wp:posOffset>2061971</wp:posOffset>
            </wp:positionH>
            <wp:positionV relativeFrom="paragraph">
              <wp:posOffset>159565</wp:posOffset>
            </wp:positionV>
            <wp:extent cx="3651759" cy="2194560"/>
            <wp:effectExtent l="0" t="0" r="0" b="0"/>
            <wp:wrapTopAndBottom/>
            <wp:docPr id="13" name="image2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6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1759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2F75" w:rsidRDefault="00432F75">
      <w:pPr>
        <w:pStyle w:val="BodyText"/>
        <w:spacing w:before="2"/>
        <w:rPr>
          <w:sz w:val="21"/>
        </w:rPr>
      </w:pPr>
    </w:p>
    <w:p w:rsidR="00432F75" w:rsidRDefault="00372A88">
      <w:pPr>
        <w:pStyle w:val="Heading5"/>
        <w:ind w:left="588" w:right="588"/>
        <w:jc w:val="center"/>
      </w:pPr>
      <w:r>
        <w:t>Figure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1.1:</w:t>
      </w:r>
      <w:r>
        <w:rPr>
          <w:spacing w:val="-3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Stakeholders</w:t>
      </w:r>
      <w:r>
        <w:rPr>
          <w:spacing w:val="-4"/>
        </w:rPr>
        <w:t xml:space="preserve"> </w:t>
      </w:r>
      <w:r>
        <w:t>(Excluding Appreciation)</w:t>
      </w:r>
    </w:p>
    <w:p w:rsidR="00432F75" w:rsidRDefault="00432F75">
      <w:pPr>
        <w:pStyle w:val="BodyText"/>
        <w:spacing w:before="2"/>
        <w:rPr>
          <w:rFonts w:ascii="Arial"/>
          <w:b/>
          <w:sz w:val="25"/>
        </w:rPr>
      </w:pPr>
    </w:p>
    <w:p w:rsidR="00432F75" w:rsidRDefault="00372A88">
      <w:pPr>
        <w:pStyle w:val="Heading5"/>
        <w:numPr>
          <w:ilvl w:val="0"/>
          <w:numId w:val="68"/>
        </w:numPr>
        <w:tabs>
          <w:tab w:val="left" w:pos="692"/>
          <w:tab w:val="left" w:pos="693"/>
        </w:tabs>
        <w:ind w:left="692"/>
      </w:pPr>
      <w:bookmarkStart w:id="5" w:name="_TOC_250137"/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bookmarkEnd w:id="5"/>
      <w:r>
        <w:t>Stakeholders</w:t>
      </w:r>
    </w:p>
    <w:p w:rsidR="00432F75" w:rsidRDefault="00372A88">
      <w:pPr>
        <w:pStyle w:val="BodyText"/>
        <w:spacing w:before="43" w:line="288" w:lineRule="auto"/>
        <w:ind w:left="152" w:right="153"/>
        <w:jc w:val="both"/>
      </w:pPr>
      <w:r>
        <w:t>Comments/complains were received from individual, group, Developers, institutions/organizations and local co-operatives.</w:t>
      </w:r>
      <w:r>
        <w:rPr>
          <w:spacing w:val="-47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98</w:t>
      </w:r>
      <w:r>
        <w:rPr>
          <w:spacing w:val="-2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complains were</w:t>
      </w:r>
      <w:r>
        <w:rPr>
          <w:spacing w:val="-2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individuals.</w:t>
      </w:r>
      <w:r>
        <w:rPr>
          <w:spacing w:val="-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Figure</w:t>
      </w:r>
      <w:r>
        <w:rPr>
          <w:spacing w:val="-2"/>
        </w:rPr>
        <w:t xml:space="preserve"> </w:t>
      </w:r>
      <w:r>
        <w:t>shows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complainants</w:t>
      </w:r>
    </w:p>
    <w:p w:rsidR="00432F75" w:rsidRDefault="00372A88">
      <w:pPr>
        <w:pStyle w:val="BodyText"/>
        <w:spacing w:before="9"/>
      </w:pPr>
      <w:r>
        <w:rPr>
          <w:noProof/>
        </w:rPr>
        <w:drawing>
          <wp:anchor distT="0" distB="0" distL="0" distR="0" simplePos="0" relativeHeight="131" behindDoc="0" locked="0" layoutInCell="1" allowOverlap="1">
            <wp:simplePos x="0" y="0"/>
            <wp:positionH relativeFrom="page">
              <wp:posOffset>2061971</wp:posOffset>
            </wp:positionH>
            <wp:positionV relativeFrom="paragraph">
              <wp:posOffset>162256</wp:posOffset>
            </wp:positionV>
            <wp:extent cx="3651756" cy="2189988"/>
            <wp:effectExtent l="0" t="0" r="0" b="0"/>
            <wp:wrapTopAndBottom/>
            <wp:docPr id="15" name="image2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6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1756" cy="2189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2F75" w:rsidRDefault="00372A88">
      <w:pPr>
        <w:pStyle w:val="Heading5"/>
        <w:spacing w:before="162"/>
        <w:ind w:left="588" w:right="588"/>
        <w:jc w:val="center"/>
      </w:pPr>
      <w:r>
        <w:t>Figure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1.2:</w:t>
      </w:r>
      <w:r>
        <w:rPr>
          <w:spacing w:val="-2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Stakeholders</w:t>
      </w:r>
    </w:p>
    <w:p w:rsidR="00432F75" w:rsidRDefault="00432F75">
      <w:pPr>
        <w:jc w:val="center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9"/>
        <w:rPr>
          <w:rFonts w:ascii="Arial"/>
          <w:b/>
        </w:rPr>
      </w:pPr>
    </w:p>
    <w:p w:rsidR="00432F75" w:rsidRDefault="00372A88">
      <w:pPr>
        <w:pStyle w:val="Heading5"/>
        <w:numPr>
          <w:ilvl w:val="0"/>
          <w:numId w:val="68"/>
        </w:numPr>
        <w:tabs>
          <w:tab w:val="left" w:pos="692"/>
          <w:tab w:val="left" w:pos="693"/>
        </w:tabs>
        <w:spacing w:before="95"/>
        <w:ind w:left="692"/>
      </w:pPr>
      <w:bookmarkStart w:id="6" w:name="_TOC_250136"/>
      <w:r>
        <w:t>Follow up</w:t>
      </w:r>
      <w:r>
        <w:rPr>
          <w:spacing w:val="-1"/>
        </w:rPr>
        <w:t xml:space="preserve"> </w:t>
      </w:r>
      <w:bookmarkEnd w:id="6"/>
      <w:r>
        <w:t>Action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All the comments/complaints have been listed, analyzed and examined whether they could be attended. It was found that</w:t>
      </w:r>
      <w:r>
        <w:rPr>
          <w:spacing w:val="1"/>
        </w:rPr>
        <w:t xml:space="preserve"> </w:t>
      </w:r>
      <w:r>
        <w:t>the affected people out of fear of eviction made complain against proposed roads.</w:t>
      </w:r>
      <w:r>
        <w:rPr>
          <w:spacing w:val="51"/>
        </w:rPr>
        <w:t xml:space="preserve"> </w:t>
      </w:r>
      <w:r>
        <w:t>On the other hand, road proposals</w:t>
      </w:r>
      <w:r>
        <w:rPr>
          <w:spacing w:val="1"/>
        </w:rPr>
        <w:t xml:space="preserve"> </w:t>
      </w:r>
      <w:r>
        <w:t>have been made after thorough assessment of future trip generations and space requirement for their construction. DND</w:t>
      </w:r>
      <w:r>
        <w:rPr>
          <w:spacing w:val="1"/>
        </w:rPr>
        <w:t xml:space="preserve"> </w:t>
      </w:r>
      <w:r>
        <w:t>area is a drainage problem area. Attempts have been made to address the problem through widening of the existing</w:t>
      </w:r>
      <w:r>
        <w:rPr>
          <w:spacing w:val="1"/>
        </w:rPr>
        <w:t xml:space="preserve"> </w:t>
      </w:r>
      <w:r>
        <w:t>canals and connecting the gaps.</w:t>
      </w:r>
      <w:r>
        <w:rPr>
          <w:spacing w:val="1"/>
        </w:rPr>
        <w:t xml:space="preserve"> </w:t>
      </w:r>
      <w:r>
        <w:t>As a result complaints against canals also could not be addressed. However, in most</w:t>
      </w:r>
      <w:r>
        <w:rPr>
          <w:spacing w:val="1"/>
        </w:rPr>
        <w:t xml:space="preserve"> </w:t>
      </w:r>
      <w:r>
        <w:t>cases</w:t>
      </w:r>
      <w:r>
        <w:rPr>
          <w:spacing w:val="-1"/>
        </w:rPr>
        <w:t xml:space="preserve"> </w:t>
      </w:r>
      <w:r>
        <w:t>complaints against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t xml:space="preserve"> proposals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been attended.</w:t>
      </w:r>
    </w:p>
    <w:p w:rsidR="00432F75" w:rsidRDefault="00432F75">
      <w:pPr>
        <w:pStyle w:val="BodyText"/>
      </w:pPr>
    </w:p>
    <w:p w:rsidR="00432F75" w:rsidRDefault="00372A88">
      <w:pPr>
        <w:pStyle w:val="BodyText"/>
        <w:ind w:left="152"/>
        <w:jc w:val="both"/>
      </w:pPr>
      <w:r>
        <w:t>Following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represents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Summary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responses</w:t>
      </w:r>
      <w:r>
        <w:rPr>
          <w:spacing w:val="-4"/>
        </w:rPr>
        <w:t xml:space="preserve"> </w:t>
      </w:r>
      <w:r>
        <w:t>received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Consultation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Actions</w:t>
      </w:r>
      <w:r>
        <w:rPr>
          <w:spacing w:val="-4"/>
        </w:rPr>
        <w:t xml:space="preserve"> </w:t>
      </w:r>
      <w:r>
        <w:t>Taken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spacing w:after="45"/>
        <w:jc w:val="both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1.8:</w:t>
      </w:r>
      <w:r>
        <w:rPr>
          <w:spacing w:val="-4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Stakeholders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Actions</w:t>
      </w:r>
      <w:r>
        <w:rPr>
          <w:spacing w:val="-5"/>
        </w:rPr>
        <w:t xml:space="preserve"> </w:t>
      </w:r>
      <w:r>
        <w:t>Taken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2"/>
        <w:gridCol w:w="777"/>
        <w:gridCol w:w="777"/>
        <w:gridCol w:w="875"/>
        <w:gridCol w:w="875"/>
        <w:gridCol w:w="778"/>
        <w:gridCol w:w="1068"/>
        <w:gridCol w:w="1168"/>
        <w:gridCol w:w="972"/>
      </w:tblGrid>
      <w:tr w:rsidR="00432F75">
        <w:trPr>
          <w:trHeight w:val="311"/>
        </w:trPr>
        <w:tc>
          <w:tcPr>
            <w:tcW w:w="2432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04" w:type="dxa"/>
            <w:gridSpan w:val="4"/>
          </w:tcPr>
          <w:p w:rsidR="00432F75" w:rsidRDefault="00372A88">
            <w:pPr>
              <w:pStyle w:val="TableParagraph"/>
              <w:spacing w:before="62"/>
              <w:ind w:left="1446" w:right="143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Type</w:t>
            </w:r>
          </w:p>
        </w:tc>
        <w:tc>
          <w:tcPr>
            <w:tcW w:w="778" w:type="dxa"/>
            <w:vMerge w:val="restart"/>
          </w:tcPr>
          <w:p w:rsidR="00432F75" w:rsidRDefault="00432F75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:rsidR="00432F75" w:rsidRDefault="00372A88">
            <w:pPr>
              <w:pStyle w:val="TableParagraph"/>
              <w:spacing w:before="0"/>
              <w:ind w:left="20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</w:t>
            </w:r>
          </w:p>
        </w:tc>
        <w:tc>
          <w:tcPr>
            <w:tcW w:w="1068" w:type="dxa"/>
            <w:vMerge w:val="restart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32F75" w:rsidRDefault="00372A88">
            <w:pPr>
              <w:pStyle w:val="TableParagraph"/>
              <w:spacing w:before="0"/>
              <w:ind w:left="125" w:right="95" w:firstLine="22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Complains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Addressed</w:t>
            </w:r>
          </w:p>
        </w:tc>
        <w:tc>
          <w:tcPr>
            <w:tcW w:w="1168" w:type="dxa"/>
            <w:vMerge w:val="restart"/>
          </w:tcPr>
          <w:p w:rsidR="00432F75" w:rsidRDefault="00372A88">
            <w:pPr>
              <w:pStyle w:val="TableParagraph"/>
              <w:spacing w:before="159"/>
              <w:ind w:left="180" w:right="158" w:hanging="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Complains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Unable to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Address</w:t>
            </w:r>
          </w:p>
        </w:tc>
        <w:tc>
          <w:tcPr>
            <w:tcW w:w="972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9"/>
              </w:rPr>
            </w:pPr>
          </w:p>
          <w:p w:rsidR="00432F75" w:rsidRDefault="00372A88">
            <w:pPr>
              <w:pStyle w:val="TableParagraph"/>
              <w:spacing w:before="1"/>
              <w:ind w:left="1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Remarks</w:t>
            </w:r>
          </w:p>
        </w:tc>
      </w:tr>
      <w:tr w:rsidR="00432F75">
        <w:trPr>
          <w:trHeight w:val="736"/>
        </w:trPr>
        <w:tc>
          <w:tcPr>
            <w:tcW w:w="243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5"/>
              </w:rPr>
            </w:pPr>
          </w:p>
          <w:p w:rsidR="00432F75" w:rsidRDefault="00372A88">
            <w:pPr>
              <w:pStyle w:val="TableParagraph"/>
              <w:spacing w:before="0"/>
              <w:ind w:left="272" w:right="101" w:hanging="142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z w:val="16"/>
              </w:rPr>
              <w:t>Individ</w:t>
            </w:r>
            <w:proofErr w:type="spellEnd"/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ual</w:t>
            </w:r>
            <w:proofErr w:type="spellEnd"/>
          </w:p>
        </w:tc>
        <w:tc>
          <w:tcPr>
            <w:tcW w:w="777" w:type="dxa"/>
          </w:tcPr>
          <w:p w:rsidR="00432F75" w:rsidRDefault="00432F75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:rsidR="00432F75" w:rsidRDefault="00372A88">
            <w:pPr>
              <w:pStyle w:val="TableParagraph"/>
              <w:spacing w:before="0"/>
              <w:ind w:left="129" w:right="11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Group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0"/>
              <w:ind w:left="127" w:right="111" w:hanging="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Co-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operativ</w:t>
            </w:r>
            <w:proofErr w:type="spellEnd"/>
          </w:p>
          <w:p w:rsidR="00432F75" w:rsidRDefault="00372A88">
            <w:pPr>
              <w:pStyle w:val="TableParagraph"/>
              <w:spacing w:before="0" w:line="166" w:lineRule="exact"/>
              <w:ind w:left="325" w:right="312"/>
              <w:jc w:val="center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z w:val="16"/>
              </w:rPr>
              <w:t>es</w:t>
            </w:r>
            <w:proofErr w:type="spellEnd"/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0"/>
              <w:ind w:left="133" w:right="117" w:firstLine="18"/>
              <w:jc w:val="both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z w:val="16"/>
              </w:rPr>
              <w:t>Instituti</w:t>
            </w:r>
            <w:proofErr w:type="spellEnd"/>
            <w:r>
              <w:rPr>
                <w:rFonts w:ascii="Arial"/>
                <w:b/>
                <w:spacing w:val="-43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ons</w:t>
            </w:r>
            <w:proofErr w:type="spellEnd"/>
            <w:r>
              <w:rPr>
                <w:rFonts w:ascii="Arial"/>
                <w:b/>
                <w:sz w:val="16"/>
              </w:rPr>
              <w:t>/Org</w:t>
            </w:r>
            <w:r>
              <w:rPr>
                <w:rFonts w:ascii="Arial"/>
                <w:b/>
                <w:w w:val="99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anizatio</w:t>
            </w:r>
            <w:proofErr w:type="spellEnd"/>
          </w:p>
          <w:p w:rsidR="00432F75" w:rsidRDefault="00372A88">
            <w:pPr>
              <w:pStyle w:val="TableParagraph"/>
              <w:spacing w:before="0" w:line="166" w:lineRule="exact"/>
              <w:ind w:left="326" w:right="31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ns</w:t>
            </w:r>
          </w:p>
        </w:tc>
        <w:tc>
          <w:tcPr>
            <w:tcW w:w="77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3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0" w:line="208" w:lineRule="exact"/>
              <w:ind w:left="107" w:right="593"/>
              <w:rPr>
                <w:sz w:val="18"/>
              </w:rPr>
            </w:pPr>
            <w:r>
              <w:rPr>
                <w:sz w:val="18"/>
              </w:rPr>
              <w:t>Against 300 feet STP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102"/>
              <w:ind w:right="175"/>
              <w:jc w:val="right"/>
              <w:rPr>
                <w:sz w:val="18"/>
              </w:rPr>
            </w:pPr>
            <w:r>
              <w:rPr>
                <w:sz w:val="18"/>
              </w:rPr>
              <w:t>2714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102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102"/>
              <w:ind w:left="326" w:right="312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102"/>
              <w:ind w:right="332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102"/>
              <w:ind w:left="171" w:right="154"/>
              <w:jc w:val="center"/>
              <w:rPr>
                <w:sz w:val="18"/>
              </w:rPr>
            </w:pPr>
            <w:r>
              <w:rPr>
                <w:sz w:val="18"/>
              </w:rPr>
              <w:t>2718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102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102"/>
              <w:ind w:left="368" w:right="349"/>
              <w:jc w:val="center"/>
              <w:rPr>
                <w:sz w:val="18"/>
              </w:rPr>
            </w:pPr>
            <w:r>
              <w:rPr>
                <w:sz w:val="18"/>
              </w:rPr>
              <w:t>2718</w:t>
            </w:r>
          </w:p>
        </w:tc>
        <w:tc>
          <w:tcPr>
            <w:tcW w:w="972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372A88">
            <w:pPr>
              <w:pStyle w:val="TableParagraph"/>
              <w:spacing w:before="132"/>
              <w:ind w:left="117"/>
              <w:rPr>
                <w:sz w:val="18"/>
              </w:rPr>
            </w:pPr>
            <w:r>
              <w:rPr>
                <w:sz w:val="18"/>
              </w:rPr>
              <w:t>See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</w:p>
        </w:tc>
      </w:tr>
      <w:tr w:rsidR="00432F75">
        <w:trPr>
          <w:trHeight w:val="412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sz w:val="18"/>
              </w:rPr>
            </w:pPr>
            <w:r>
              <w:rPr>
                <w:sz w:val="18"/>
              </w:rPr>
              <w:t>Against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99"/>
              <w:ind w:right="175"/>
              <w:jc w:val="right"/>
              <w:rPr>
                <w:sz w:val="18"/>
              </w:rPr>
            </w:pPr>
            <w:r>
              <w:rPr>
                <w:sz w:val="18"/>
              </w:rPr>
              <w:t>2159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99"/>
              <w:ind w:left="128" w:right="117"/>
              <w:jc w:val="center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99"/>
              <w:ind w:left="325" w:right="312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99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99"/>
              <w:ind w:left="171" w:right="155"/>
              <w:jc w:val="center"/>
              <w:rPr>
                <w:sz w:val="18"/>
              </w:rPr>
            </w:pPr>
            <w:r>
              <w:rPr>
                <w:sz w:val="18"/>
              </w:rPr>
              <w:t>2244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99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0" w:line="206" w:lineRule="exact"/>
              <w:ind w:left="113" w:right="84" w:firstLine="220"/>
              <w:rPr>
                <w:sz w:val="18"/>
              </w:rPr>
            </w:pPr>
            <w:r>
              <w:rPr>
                <w:sz w:val="18"/>
              </w:rPr>
              <w:t>Partial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Compliance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620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Widening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</w:p>
          <w:p w:rsidR="00432F75" w:rsidRDefault="00372A88">
            <w:pPr>
              <w:pStyle w:val="TableParagraph"/>
              <w:spacing w:before="0" w:line="206" w:lineRule="exact"/>
              <w:ind w:left="107" w:right="248"/>
              <w:rPr>
                <w:sz w:val="18"/>
              </w:rPr>
            </w:pPr>
            <w:r>
              <w:rPr>
                <w:sz w:val="18"/>
              </w:rPr>
              <w:t>instead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wider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</w:p>
        </w:tc>
        <w:tc>
          <w:tcPr>
            <w:tcW w:w="777" w:type="dxa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1"/>
              <w:ind w:right="226"/>
              <w:jc w:val="right"/>
              <w:rPr>
                <w:sz w:val="18"/>
              </w:rPr>
            </w:pPr>
            <w:r>
              <w:rPr>
                <w:sz w:val="18"/>
              </w:rPr>
              <w:t>626</w:t>
            </w:r>
          </w:p>
        </w:tc>
        <w:tc>
          <w:tcPr>
            <w:tcW w:w="777" w:type="dxa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1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75" w:type="dxa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1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5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8" w:type="dxa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1"/>
              <w:ind w:left="171" w:right="155"/>
              <w:jc w:val="center"/>
              <w:rPr>
                <w:sz w:val="18"/>
              </w:rPr>
            </w:pPr>
            <w:r>
              <w:rPr>
                <w:sz w:val="18"/>
              </w:rPr>
              <w:t>644</w:t>
            </w:r>
          </w:p>
        </w:tc>
        <w:tc>
          <w:tcPr>
            <w:tcW w:w="1068" w:type="dxa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1"/>
              <w:ind w:right="427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101"/>
              <w:ind w:left="113" w:right="84" w:firstLine="220"/>
              <w:rPr>
                <w:sz w:val="18"/>
              </w:rPr>
            </w:pPr>
            <w:r>
              <w:rPr>
                <w:sz w:val="18"/>
              </w:rPr>
              <w:t>Partial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Compliance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4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Against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102"/>
              <w:ind w:right="226"/>
              <w:jc w:val="right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102"/>
              <w:ind w:left="125" w:right="11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102"/>
              <w:ind w:left="325" w:right="312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102"/>
              <w:ind w:right="332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102"/>
              <w:ind w:left="171" w:right="155"/>
              <w:jc w:val="center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10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0" w:line="206" w:lineRule="exact"/>
              <w:ind w:left="113" w:right="84" w:firstLine="220"/>
              <w:rPr>
                <w:sz w:val="18"/>
              </w:rPr>
            </w:pPr>
            <w:r>
              <w:rPr>
                <w:sz w:val="18"/>
              </w:rPr>
              <w:t>Partial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Compliance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3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0" w:line="208" w:lineRule="exact"/>
              <w:ind w:left="107" w:right="384"/>
              <w:rPr>
                <w:sz w:val="18"/>
              </w:rPr>
            </w:pPr>
            <w:r>
              <w:rPr>
                <w:sz w:val="18"/>
              </w:rPr>
              <w:t>Ensure resettlement not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eviction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101"/>
              <w:ind w:left="126" w:right="117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101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101"/>
              <w:ind w:left="326" w:right="312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101"/>
              <w:ind w:right="332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101"/>
              <w:ind w:left="170" w:right="155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101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101"/>
              <w:ind w:left="368" w:right="349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9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48"/>
              <w:ind w:left="107"/>
              <w:rPr>
                <w:sz w:val="18"/>
              </w:rPr>
            </w:pPr>
            <w:r>
              <w:rPr>
                <w:sz w:val="18"/>
              </w:rPr>
              <w:t>Against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widening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canals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48"/>
              <w:ind w:left="126" w:right="117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48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48"/>
              <w:ind w:left="326" w:right="312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48"/>
              <w:ind w:right="332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48"/>
              <w:ind w:left="169" w:right="155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48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48"/>
              <w:ind w:left="367" w:right="349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12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Others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51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51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51"/>
              <w:ind w:left="326" w:right="311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51"/>
              <w:ind w:right="332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51"/>
              <w:ind w:left="170" w:right="155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51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51"/>
              <w:ind w:left="368" w:right="348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11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4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49"/>
              <w:ind w:right="17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5731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49"/>
              <w:ind w:left="128" w:right="11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124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49"/>
              <w:ind w:left="1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49"/>
              <w:ind w:right="372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49"/>
              <w:ind w:left="170" w:right="15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5857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50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49"/>
              <w:ind w:left="368" w:right="34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---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11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50"/>
              <w:ind w:left="107"/>
              <w:rPr>
                <w:sz w:val="18"/>
              </w:rPr>
            </w:pPr>
            <w:r>
              <w:rPr>
                <w:sz w:val="18"/>
              </w:rPr>
              <w:t>Appreciation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50"/>
              <w:ind w:right="225"/>
              <w:jc w:val="right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50"/>
              <w:ind w:left="129" w:right="116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50"/>
              <w:ind w:left="326" w:right="312"/>
              <w:jc w:val="center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50"/>
              <w:ind w:right="332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50"/>
              <w:ind w:left="171" w:right="155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50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49"/>
              <w:ind w:left="368" w:right="34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---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12"/>
        </w:trPr>
        <w:tc>
          <w:tcPr>
            <w:tcW w:w="2432" w:type="dxa"/>
          </w:tcPr>
          <w:p w:rsidR="00432F75" w:rsidRDefault="00372A88">
            <w:pPr>
              <w:pStyle w:val="TableParagraph"/>
              <w:spacing w:before="5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Grand Total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50"/>
              <w:ind w:right="17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6380</w:t>
            </w:r>
          </w:p>
        </w:tc>
        <w:tc>
          <w:tcPr>
            <w:tcW w:w="777" w:type="dxa"/>
          </w:tcPr>
          <w:p w:rsidR="00432F75" w:rsidRDefault="00372A88">
            <w:pPr>
              <w:pStyle w:val="TableParagraph"/>
              <w:spacing w:before="50"/>
              <w:ind w:left="128" w:right="11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124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50"/>
              <w:ind w:left="1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875" w:type="dxa"/>
          </w:tcPr>
          <w:p w:rsidR="00432F75" w:rsidRDefault="00372A88">
            <w:pPr>
              <w:pStyle w:val="TableParagraph"/>
              <w:spacing w:before="50"/>
              <w:ind w:right="372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78" w:type="dxa"/>
          </w:tcPr>
          <w:p w:rsidR="00432F75" w:rsidRDefault="00372A88">
            <w:pPr>
              <w:pStyle w:val="TableParagraph"/>
              <w:spacing w:before="50"/>
              <w:ind w:left="171" w:right="15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6506</w:t>
            </w:r>
          </w:p>
        </w:tc>
        <w:tc>
          <w:tcPr>
            <w:tcW w:w="1068" w:type="dxa"/>
          </w:tcPr>
          <w:p w:rsidR="00432F75" w:rsidRDefault="00372A88">
            <w:pPr>
              <w:pStyle w:val="TableParagraph"/>
              <w:spacing w:before="50"/>
              <w:ind w:right="36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109</w:t>
            </w:r>
          </w:p>
        </w:tc>
        <w:tc>
          <w:tcPr>
            <w:tcW w:w="1168" w:type="dxa"/>
          </w:tcPr>
          <w:p w:rsidR="00432F75" w:rsidRDefault="00372A88">
            <w:pPr>
              <w:pStyle w:val="TableParagraph"/>
              <w:spacing w:before="50"/>
              <w:ind w:left="368" w:right="34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---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</w:tbl>
    <w:p w:rsidR="00432F75" w:rsidRDefault="00372A88">
      <w:pPr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Compiled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from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Public Hearing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Record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Books</w:t>
      </w:r>
    </w:p>
    <w:p w:rsidR="00432F75" w:rsidRDefault="00432F75">
      <w:pPr>
        <w:pStyle w:val="BodyText"/>
        <w:spacing w:before="7"/>
        <w:rPr>
          <w:rFonts w:ascii="Arial"/>
          <w:i/>
          <w:sz w:val="24"/>
        </w:rPr>
      </w:pPr>
    </w:p>
    <w:p w:rsidR="00432F75" w:rsidRDefault="00372A88">
      <w:pPr>
        <w:spacing w:line="288" w:lineRule="auto"/>
        <w:ind w:left="152" w:right="150"/>
        <w:jc w:val="both"/>
        <w:rPr>
          <w:rFonts w:ascii="Arial"/>
          <w:i/>
          <w:sz w:val="18"/>
        </w:rPr>
      </w:pPr>
      <w:r>
        <w:rPr>
          <w:rFonts w:ascii="Arial"/>
          <w:b/>
          <w:i/>
          <w:sz w:val="18"/>
        </w:rPr>
        <w:t xml:space="preserve">Note: </w:t>
      </w:r>
      <w:r>
        <w:rPr>
          <w:rFonts w:ascii="Arial"/>
          <w:i/>
          <w:sz w:val="18"/>
        </w:rPr>
        <w:t>Complains have been made from the fear of eviction as traditionally in our country these types of development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activities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are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carried</w:t>
      </w:r>
      <w:r>
        <w:rPr>
          <w:rFonts w:ascii="Arial"/>
          <w:i/>
          <w:spacing w:val="35"/>
          <w:sz w:val="18"/>
        </w:rPr>
        <w:t xml:space="preserve"> </w:t>
      </w:r>
      <w:r>
        <w:rPr>
          <w:rFonts w:ascii="Arial"/>
          <w:i/>
          <w:sz w:val="18"/>
        </w:rPr>
        <w:t>out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through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compulsory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land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acquisition.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But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land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acquisition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can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be</w:t>
      </w:r>
      <w:r>
        <w:rPr>
          <w:rFonts w:ascii="Arial"/>
          <w:i/>
          <w:spacing w:val="34"/>
          <w:sz w:val="18"/>
        </w:rPr>
        <w:t xml:space="preserve"> </w:t>
      </w:r>
      <w:r>
        <w:rPr>
          <w:rFonts w:ascii="Arial"/>
          <w:i/>
          <w:sz w:val="18"/>
        </w:rPr>
        <w:t>avoided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by</w:t>
      </w:r>
      <w:r>
        <w:rPr>
          <w:rFonts w:ascii="Arial"/>
          <w:i/>
          <w:spacing w:val="33"/>
          <w:sz w:val="18"/>
        </w:rPr>
        <w:t xml:space="preserve"> </w:t>
      </w:r>
      <w:r>
        <w:rPr>
          <w:rFonts w:ascii="Arial"/>
          <w:i/>
          <w:sz w:val="18"/>
        </w:rPr>
        <w:t>involving</w:t>
      </w:r>
      <w:r>
        <w:rPr>
          <w:rFonts w:ascii="Arial"/>
          <w:i/>
          <w:spacing w:val="35"/>
          <w:sz w:val="18"/>
        </w:rPr>
        <w:t xml:space="preserve"> </w:t>
      </w:r>
      <w:r>
        <w:rPr>
          <w:rFonts w:ascii="Arial"/>
          <w:i/>
          <w:sz w:val="18"/>
        </w:rPr>
        <w:t>land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owners in the development process. In the process land owners become partner in the project and contribute land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voluntarily to secure right of ways for roads and civic amenities. Such projects are to be taken on areal basis. All the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aspects of an area are taken into consideration and plots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are re-plotted according to an agreed plan. Land owners get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back their plots after proportionate deduction of land for roads and other uses. This way the land owners get a fully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serviced plot and their land value enhances and become easy to use.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On the other hand the development authority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implements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plan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with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no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cost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from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public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fund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other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than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seed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capital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needed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for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kick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start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of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project.</w:t>
      </w:r>
    </w:p>
    <w:p w:rsidR="00432F75" w:rsidRDefault="00432F75">
      <w:pPr>
        <w:pStyle w:val="BodyText"/>
        <w:spacing w:before="7"/>
        <w:rPr>
          <w:rFonts w:ascii="Arial"/>
          <w:i/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In our country for resource constraints large scale development projects cannot be under-taken in time. As a result, sprawl</w:t>
      </w:r>
      <w:r>
        <w:rPr>
          <w:spacing w:val="-47"/>
        </w:rPr>
        <w:t xml:space="preserve"> </w:t>
      </w:r>
      <w:r>
        <w:t>development takes place making our urban areas haphazard and without proper circulation system and utility provision. In</w:t>
      </w:r>
      <w:r>
        <w:rPr>
          <w:spacing w:val="-47"/>
        </w:rPr>
        <w:t xml:space="preserve"> </w:t>
      </w:r>
      <w:r>
        <w:t>order to avoid this it is essential to implement these projects before unplanned developments take place. This can only be</w:t>
      </w:r>
      <w:r>
        <w:rPr>
          <w:spacing w:val="1"/>
        </w:rPr>
        <w:t xml:space="preserve"> </w:t>
      </w:r>
      <w:r>
        <w:t>possible, if people are involved in the development process as equity partner. If land development projects are under-</w:t>
      </w:r>
      <w:r>
        <w:rPr>
          <w:spacing w:val="1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techniques</w:t>
      </w:r>
      <w:r>
        <w:rPr>
          <w:spacing w:val="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land</w:t>
      </w:r>
      <w:r>
        <w:rPr>
          <w:spacing w:val="-1"/>
        </w:rPr>
        <w:t xml:space="preserve"> </w:t>
      </w:r>
      <w:r>
        <w:t>owners,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complaints.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/>
        <w:ind w:left="152"/>
      </w:pPr>
      <w:r>
        <w:t>Besides</w:t>
      </w:r>
      <w:r>
        <w:rPr>
          <w:spacing w:val="-6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Hearing</w:t>
      </w:r>
      <w:r>
        <w:rPr>
          <w:spacing w:val="-5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discussions</w:t>
      </w:r>
      <w:r>
        <w:rPr>
          <w:spacing w:val="-4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held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organizations: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ListParagraph"/>
        <w:numPr>
          <w:ilvl w:val="1"/>
          <w:numId w:val="68"/>
        </w:numPr>
        <w:tabs>
          <w:tab w:val="left" w:pos="1592"/>
          <w:tab w:val="left" w:pos="1593"/>
        </w:tabs>
        <w:ind w:hanging="361"/>
        <w:rPr>
          <w:sz w:val="18"/>
        </w:rPr>
      </w:pPr>
      <w:r>
        <w:rPr>
          <w:sz w:val="18"/>
        </w:rPr>
        <w:t>Local</w:t>
      </w:r>
      <w:r>
        <w:rPr>
          <w:spacing w:val="-5"/>
          <w:sz w:val="18"/>
        </w:rPr>
        <w:t xml:space="preserve"> </w:t>
      </w:r>
      <w:r>
        <w:rPr>
          <w:sz w:val="18"/>
        </w:rPr>
        <w:t>Government</w:t>
      </w:r>
      <w:r>
        <w:rPr>
          <w:spacing w:val="-5"/>
          <w:sz w:val="18"/>
        </w:rPr>
        <w:t xml:space="preserve"> </w:t>
      </w:r>
      <w:r>
        <w:rPr>
          <w:sz w:val="18"/>
        </w:rPr>
        <w:t>Authority</w:t>
      </w:r>
    </w:p>
    <w:p w:rsidR="00432F75" w:rsidRDefault="00372A88">
      <w:pPr>
        <w:pStyle w:val="BodyText"/>
        <w:spacing w:before="21" w:line="264" w:lineRule="auto"/>
        <w:ind w:left="1583"/>
      </w:pPr>
      <w:proofErr w:type="spellStart"/>
      <w:r>
        <w:t>Narayaganj</w:t>
      </w:r>
      <w:proofErr w:type="spellEnd"/>
      <w:r>
        <w:rPr>
          <w:spacing w:val="26"/>
        </w:rPr>
        <w:t xml:space="preserve"> </w:t>
      </w:r>
      <w:r>
        <w:t>District</w:t>
      </w:r>
      <w:r>
        <w:rPr>
          <w:spacing w:val="27"/>
        </w:rPr>
        <w:t xml:space="preserve"> </w:t>
      </w:r>
      <w:r>
        <w:t>Administration,</w:t>
      </w:r>
      <w:r>
        <w:rPr>
          <w:spacing w:val="27"/>
        </w:rPr>
        <w:t xml:space="preserve"> </w:t>
      </w:r>
      <w:proofErr w:type="spellStart"/>
      <w:r>
        <w:t>Narayanganj</w:t>
      </w:r>
      <w:proofErr w:type="spellEnd"/>
      <w:r>
        <w:rPr>
          <w:spacing w:val="27"/>
        </w:rPr>
        <w:t xml:space="preserve"> </w:t>
      </w:r>
      <w:r>
        <w:t>Paurashava,</w:t>
      </w:r>
      <w:r>
        <w:rPr>
          <w:spacing w:val="27"/>
        </w:rPr>
        <w:t xml:space="preserve"> </w:t>
      </w:r>
      <w:proofErr w:type="spellStart"/>
      <w:r>
        <w:t>Kadum</w:t>
      </w:r>
      <w:proofErr w:type="spellEnd"/>
      <w:r>
        <w:rPr>
          <w:spacing w:val="27"/>
        </w:rPr>
        <w:t xml:space="preserve"> </w:t>
      </w:r>
      <w:proofErr w:type="spellStart"/>
      <w:r>
        <w:t>Rasul</w:t>
      </w:r>
      <w:proofErr w:type="spellEnd"/>
      <w:r>
        <w:rPr>
          <w:spacing w:val="26"/>
        </w:rPr>
        <w:t xml:space="preserve"> </w:t>
      </w:r>
      <w:r>
        <w:t>Paurashava,</w:t>
      </w:r>
      <w:r>
        <w:rPr>
          <w:spacing w:val="27"/>
        </w:rPr>
        <w:t xml:space="preserve"> </w:t>
      </w:r>
      <w:proofErr w:type="spellStart"/>
      <w:r>
        <w:t>Siddhirganj</w:t>
      </w:r>
      <w:proofErr w:type="spellEnd"/>
      <w:r>
        <w:rPr>
          <w:spacing w:val="1"/>
        </w:rPr>
        <w:t xml:space="preserve"> </w:t>
      </w:r>
      <w:r>
        <w:t>Paurashava,</w:t>
      </w:r>
      <w:r>
        <w:rPr>
          <w:spacing w:val="-1"/>
        </w:rPr>
        <w:t xml:space="preserve"> </w:t>
      </w:r>
      <w:r>
        <w:t xml:space="preserve">concerned Union </w:t>
      </w:r>
      <w:proofErr w:type="spellStart"/>
      <w:r>
        <w:t>Parishad</w:t>
      </w:r>
      <w:proofErr w:type="spellEnd"/>
    </w:p>
    <w:p w:rsidR="00432F75" w:rsidRDefault="00372A88">
      <w:pPr>
        <w:pStyle w:val="ListParagraph"/>
        <w:numPr>
          <w:ilvl w:val="1"/>
          <w:numId w:val="68"/>
        </w:numPr>
        <w:tabs>
          <w:tab w:val="left" w:pos="1592"/>
          <w:tab w:val="left" w:pos="1593"/>
        </w:tabs>
        <w:spacing w:line="206" w:lineRule="exact"/>
        <w:ind w:hanging="361"/>
        <w:rPr>
          <w:sz w:val="18"/>
        </w:rPr>
      </w:pPr>
      <w:r>
        <w:rPr>
          <w:sz w:val="18"/>
        </w:rPr>
        <w:t>Academics</w:t>
      </w:r>
    </w:p>
    <w:p w:rsidR="00432F75" w:rsidRDefault="00372A88">
      <w:pPr>
        <w:pStyle w:val="BodyText"/>
        <w:spacing w:before="21" w:line="264" w:lineRule="auto"/>
        <w:ind w:left="1583" w:right="82"/>
      </w:pPr>
      <w:r>
        <w:t>Department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and Regional</w:t>
      </w:r>
      <w:r>
        <w:rPr>
          <w:spacing w:val="-1"/>
        </w:rPr>
        <w:t xml:space="preserve"> </w:t>
      </w:r>
      <w:r>
        <w:t>Planning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BUET,</w:t>
      </w:r>
      <w:r>
        <w:rPr>
          <w:spacing w:val="-1"/>
        </w:rPr>
        <w:t xml:space="preserve"> </w:t>
      </w:r>
      <w:r>
        <w:t>JU</w:t>
      </w:r>
      <w:r>
        <w:rPr>
          <w:spacing w:val="-1"/>
        </w:rPr>
        <w:t xml:space="preserve"> </w:t>
      </w:r>
      <w:r>
        <w:t>and Department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Urban and</w:t>
      </w:r>
      <w:r>
        <w:rPr>
          <w:spacing w:val="1"/>
        </w:rPr>
        <w:t xml:space="preserve"> </w:t>
      </w:r>
      <w:r>
        <w:t>Rural Planning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KU</w:t>
      </w:r>
    </w:p>
    <w:p w:rsidR="00432F75" w:rsidRDefault="00372A88">
      <w:pPr>
        <w:pStyle w:val="ListParagraph"/>
        <w:numPr>
          <w:ilvl w:val="1"/>
          <w:numId w:val="68"/>
        </w:numPr>
        <w:tabs>
          <w:tab w:val="left" w:pos="1592"/>
          <w:tab w:val="left" w:pos="1593"/>
        </w:tabs>
        <w:spacing w:line="206" w:lineRule="exact"/>
        <w:ind w:hanging="361"/>
        <w:rPr>
          <w:sz w:val="18"/>
        </w:rPr>
      </w:pPr>
      <w:r>
        <w:rPr>
          <w:sz w:val="18"/>
        </w:rPr>
        <w:t>Professional</w:t>
      </w:r>
      <w:r>
        <w:rPr>
          <w:spacing w:val="-5"/>
          <w:sz w:val="18"/>
        </w:rPr>
        <w:t xml:space="preserve"> </w:t>
      </w:r>
      <w:r>
        <w:rPr>
          <w:sz w:val="18"/>
        </w:rPr>
        <w:t>body</w:t>
      </w:r>
    </w:p>
    <w:p w:rsidR="00432F75" w:rsidRDefault="00372A88">
      <w:pPr>
        <w:pStyle w:val="BodyText"/>
        <w:spacing w:before="21"/>
        <w:ind w:left="1633"/>
      </w:pPr>
      <w:r>
        <w:t>Bangladesh</w:t>
      </w:r>
      <w:r>
        <w:rPr>
          <w:spacing w:val="-6"/>
        </w:rPr>
        <w:t xml:space="preserve"> </w:t>
      </w:r>
      <w:r>
        <w:t>Institute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Planners,</w:t>
      </w:r>
      <w:r>
        <w:rPr>
          <w:spacing w:val="-6"/>
        </w:rPr>
        <w:t xml:space="preserve"> </w:t>
      </w:r>
      <w:r>
        <w:t>Institute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Architects</w:t>
      </w:r>
      <w:r>
        <w:rPr>
          <w:spacing w:val="-5"/>
        </w:rPr>
        <w:t xml:space="preserve"> </w:t>
      </w:r>
      <w:r>
        <w:t>Bangladesh</w:t>
      </w:r>
    </w:p>
    <w:p w:rsidR="00432F75" w:rsidRDefault="00372A88">
      <w:pPr>
        <w:pStyle w:val="ListParagraph"/>
        <w:numPr>
          <w:ilvl w:val="1"/>
          <w:numId w:val="68"/>
        </w:numPr>
        <w:tabs>
          <w:tab w:val="left" w:pos="1592"/>
          <w:tab w:val="left" w:pos="1593"/>
        </w:tabs>
        <w:spacing w:before="21"/>
        <w:ind w:hanging="361"/>
        <w:rPr>
          <w:sz w:val="18"/>
        </w:rPr>
      </w:pPr>
      <w:r>
        <w:rPr>
          <w:sz w:val="18"/>
        </w:rPr>
        <w:t>Study</w:t>
      </w:r>
      <w:r>
        <w:rPr>
          <w:spacing w:val="-5"/>
          <w:sz w:val="18"/>
        </w:rPr>
        <w:t xml:space="preserve"> </w:t>
      </w:r>
      <w:r>
        <w:rPr>
          <w:sz w:val="18"/>
        </w:rPr>
        <w:t>groups</w:t>
      </w:r>
    </w:p>
    <w:p w:rsidR="00432F75" w:rsidRDefault="00372A88">
      <w:pPr>
        <w:pStyle w:val="BodyText"/>
        <w:spacing w:before="20"/>
        <w:ind w:left="1583"/>
      </w:pPr>
      <w:r>
        <w:t>Center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Urban</w:t>
      </w:r>
      <w:r>
        <w:rPr>
          <w:spacing w:val="-4"/>
        </w:rPr>
        <w:t xml:space="preserve"> </w:t>
      </w:r>
      <w:r>
        <w:t>Studies</w:t>
      </w:r>
    </w:p>
    <w:p w:rsidR="00432F75" w:rsidRDefault="00372A88">
      <w:pPr>
        <w:pStyle w:val="ListParagraph"/>
        <w:numPr>
          <w:ilvl w:val="1"/>
          <w:numId w:val="68"/>
        </w:numPr>
        <w:tabs>
          <w:tab w:val="left" w:pos="1592"/>
          <w:tab w:val="left" w:pos="1593"/>
        </w:tabs>
        <w:spacing w:before="21"/>
        <w:ind w:hanging="361"/>
        <w:rPr>
          <w:sz w:val="18"/>
        </w:rPr>
      </w:pPr>
      <w:r>
        <w:rPr>
          <w:sz w:val="18"/>
        </w:rPr>
        <w:t>Business</w:t>
      </w:r>
      <w:r>
        <w:rPr>
          <w:spacing w:val="-5"/>
          <w:sz w:val="18"/>
        </w:rPr>
        <w:t xml:space="preserve"> </w:t>
      </w:r>
      <w:r>
        <w:rPr>
          <w:sz w:val="18"/>
        </w:rPr>
        <w:t>group</w:t>
      </w:r>
    </w:p>
    <w:p w:rsidR="00432F75" w:rsidRDefault="00372A88">
      <w:pPr>
        <w:pStyle w:val="BodyText"/>
        <w:spacing w:before="21"/>
        <w:ind w:left="1583"/>
      </w:pPr>
      <w:r>
        <w:t>FBCCI,</w:t>
      </w:r>
      <w:r>
        <w:rPr>
          <w:spacing w:val="-4"/>
        </w:rPr>
        <w:t xml:space="preserve"> </w:t>
      </w:r>
      <w:r>
        <w:t>DCCI,</w:t>
      </w:r>
      <w:r>
        <w:rPr>
          <w:spacing w:val="-5"/>
        </w:rPr>
        <w:t xml:space="preserve"> </w:t>
      </w:r>
      <w:r>
        <w:t>REHAB,</w:t>
      </w:r>
      <w:r>
        <w:rPr>
          <w:spacing w:val="-3"/>
        </w:rPr>
        <w:t xml:space="preserve"> </w:t>
      </w:r>
      <w:r>
        <w:t>BLDA,</w:t>
      </w:r>
      <w:r>
        <w:rPr>
          <w:spacing w:val="-4"/>
        </w:rPr>
        <w:t xml:space="preserve"> </w:t>
      </w:r>
      <w:r>
        <w:t>Dhaka</w:t>
      </w:r>
      <w:r>
        <w:rPr>
          <w:spacing w:val="-4"/>
        </w:rPr>
        <w:t xml:space="preserve"> </w:t>
      </w:r>
      <w:proofErr w:type="spellStart"/>
      <w:r>
        <w:t>Mohanagar</w:t>
      </w:r>
      <w:proofErr w:type="spellEnd"/>
      <w:r>
        <w:rPr>
          <w:spacing w:val="-3"/>
        </w:rPr>
        <w:t xml:space="preserve"> </w:t>
      </w:r>
      <w:proofErr w:type="spellStart"/>
      <w:r>
        <w:t>Samity</w:t>
      </w:r>
      <w:proofErr w:type="spellEnd"/>
    </w:p>
    <w:p w:rsidR="00432F75" w:rsidRDefault="00372A88">
      <w:pPr>
        <w:pStyle w:val="ListParagraph"/>
        <w:numPr>
          <w:ilvl w:val="1"/>
          <w:numId w:val="68"/>
        </w:numPr>
        <w:tabs>
          <w:tab w:val="left" w:pos="1592"/>
          <w:tab w:val="left" w:pos="1593"/>
        </w:tabs>
        <w:spacing w:before="21"/>
        <w:ind w:hanging="361"/>
        <w:rPr>
          <w:sz w:val="18"/>
        </w:rPr>
      </w:pPr>
      <w:r>
        <w:rPr>
          <w:sz w:val="18"/>
        </w:rPr>
        <w:t>Media</w:t>
      </w:r>
    </w:p>
    <w:p w:rsidR="00432F75" w:rsidRDefault="00372A88">
      <w:pPr>
        <w:pStyle w:val="BodyText"/>
        <w:spacing w:before="20"/>
        <w:ind w:left="1583"/>
      </w:pPr>
      <w:r>
        <w:t>The</w:t>
      </w:r>
      <w:r>
        <w:rPr>
          <w:spacing w:val="-3"/>
        </w:rPr>
        <w:t xml:space="preserve"> </w:t>
      </w:r>
      <w:r>
        <w:t>Daily</w:t>
      </w:r>
      <w:r>
        <w:rPr>
          <w:spacing w:val="-4"/>
        </w:rPr>
        <w:t xml:space="preserve"> </w:t>
      </w:r>
      <w:proofErr w:type="spellStart"/>
      <w:r>
        <w:t>Inqilab</w:t>
      </w:r>
      <w:proofErr w:type="spellEnd"/>
      <w:r>
        <w:t>,</w:t>
      </w:r>
      <w:r>
        <w:rPr>
          <w:spacing w:val="-2"/>
        </w:rPr>
        <w:t xml:space="preserve"> </w:t>
      </w:r>
      <w:proofErr w:type="gramStart"/>
      <w:r>
        <w:t>The</w:t>
      </w:r>
      <w:proofErr w:type="gramEnd"/>
      <w:r>
        <w:rPr>
          <w:spacing w:val="-3"/>
        </w:rPr>
        <w:t xml:space="preserve"> </w:t>
      </w:r>
      <w:r>
        <w:t>Daily</w:t>
      </w:r>
      <w:r>
        <w:rPr>
          <w:spacing w:val="-3"/>
        </w:rPr>
        <w:t xml:space="preserve"> </w:t>
      </w:r>
      <w:proofErr w:type="spellStart"/>
      <w:r>
        <w:t>Naya</w:t>
      </w:r>
      <w:proofErr w:type="spellEnd"/>
      <w:r>
        <w:rPr>
          <w:spacing w:val="-2"/>
        </w:rPr>
        <w:t xml:space="preserve"> </w:t>
      </w:r>
      <w:proofErr w:type="spellStart"/>
      <w:r>
        <w:t>Diganta</w:t>
      </w:r>
      <w:proofErr w:type="spellEnd"/>
      <w:r>
        <w:t>,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Daily</w:t>
      </w:r>
      <w:r>
        <w:rPr>
          <w:spacing w:val="-4"/>
        </w:rPr>
        <w:t xml:space="preserve"> </w:t>
      </w:r>
      <w:proofErr w:type="spellStart"/>
      <w:r>
        <w:t>Sambad</w:t>
      </w:r>
      <w:proofErr w:type="spellEnd"/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0"/>
          <w:numId w:val="68"/>
        </w:numPr>
        <w:tabs>
          <w:tab w:val="left" w:pos="692"/>
          <w:tab w:val="left" w:pos="693"/>
        </w:tabs>
        <w:ind w:left="692"/>
      </w:pPr>
      <w:bookmarkStart w:id="7" w:name="_TOC_250135"/>
      <w:r>
        <w:t>Outcome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Group</w:t>
      </w:r>
      <w:r>
        <w:rPr>
          <w:spacing w:val="-1"/>
        </w:rPr>
        <w:t xml:space="preserve"> </w:t>
      </w:r>
      <w:bookmarkEnd w:id="7"/>
      <w:r>
        <w:t>Discussion</w:t>
      </w:r>
    </w:p>
    <w:p w:rsidR="00432F75" w:rsidRDefault="00372A88">
      <w:pPr>
        <w:pStyle w:val="BodyText"/>
        <w:spacing w:before="43"/>
        <w:ind w:left="152"/>
      </w:pPr>
      <w:r>
        <w:t>Opinions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discussions</w:t>
      </w:r>
      <w:r>
        <w:rPr>
          <w:spacing w:val="-4"/>
        </w:rPr>
        <w:t xml:space="preserve"> </w:t>
      </w:r>
      <w:r>
        <w:t>are:</w:t>
      </w:r>
    </w:p>
    <w:p w:rsidR="00432F75" w:rsidRDefault="00432F75">
      <w:pPr>
        <w:pStyle w:val="BodyText"/>
        <w:spacing w:before="3"/>
        <w:rPr>
          <w:sz w:val="25"/>
        </w:rPr>
      </w:pPr>
    </w:p>
    <w:p w:rsidR="00432F75" w:rsidRDefault="00372A88">
      <w:pPr>
        <w:pStyle w:val="ListParagraph"/>
        <w:numPr>
          <w:ilvl w:val="0"/>
          <w:numId w:val="67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DCC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3"/>
          <w:sz w:val="18"/>
        </w:rPr>
        <w:t xml:space="preserve"> </w:t>
      </w:r>
      <w:r>
        <w:rPr>
          <w:sz w:val="18"/>
        </w:rPr>
        <w:t>advised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prepare</w:t>
      </w:r>
      <w:r>
        <w:rPr>
          <w:spacing w:val="-3"/>
          <w:sz w:val="18"/>
        </w:rPr>
        <w:t xml:space="preserve"> </w:t>
      </w:r>
      <w:r>
        <w:rPr>
          <w:sz w:val="18"/>
        </w:rPr>
        <w:t>Plans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50-100</w:t>
      </w:r>
      <w:r>
        <w:rPr>
          <w:spacing w:val="-2"/>
          <w:sz w:val="18"/>
        </w:rPr>
        <w:t xml:space="preserve"> </w:t>
      </w:r>
      <w:r>
        <w:rPr>
          <w:sz w:val="18"/>
        </w:rPr>
        <w:t>years</w:t>
      </w:r>
    </w:p>
    <w:p w:rsidR="00432F75" w:rsidRDefault="00372A88">
      <w:pPr>
        <w:pStyle w:val="ListParagraph"/>
        <w:numPr>
          <w:ilvl w:val="0"/>
          <w:numId w:val="67"/>
        </w:numPr>
        <w:tabs>
          <w:tab w:val="left" w:pos="872"/>
          <w:tab w:val="left" w:pos="873"/>
        </w:tabs>
        <w:spacing w:before="40" w:line="283" w:lineRule="auto"/>
        <w:ind w:right="154" w:hanging="360"/>
        <w:rPr>
          <w:sz w:val="18"/>
        </w:rPr>
      </w:pPr>
      <w:r>
        <w:rPr>
          <w:sz w:val="18"/>
        </w:rPr>
        <w:t>Academics</w:t>
      </w:r>
      <w:r>
        <w:rPr>
          <w:spacing w:val="12"/>
          <w:sz w:val="18"/>
        </w:rPr>
        <w:t xml:space="preserve"> </w:t>
      </w:r>
      <w:r>
        <w:rPr>
          <w:sz w:val="18"/>
        </w:rPr>
        <w:t>demanded</w:t>
      </w:r>
      <w:r>
        <w:rPr>
          <w:spacing w:val="15"/>
          <w:sz w:val="18"/>
        </w:rPr>
        <w:t xml:space="preserve"> </w:t>
      </w:r>
      <w:r>
        <w:rPr>
          <w:sz w:val="18"/>
        </w:rPr>
        <w:t>protection</w:t>
      </w:r>
      <w:r>
        <w:rPr>
          <w:spacing w:val="13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Flood</w:t>
      </w:r>
      <w:r>
        <w:rPr>
          <w:spacing w:val="13"/>
          <w:sz w:val="18"/>
        </w:rPr>
        <w:t xml:space="preserve"> </w:t>
      </w:r>
      <w:r>
        <w:rPr>
          <w:sz w:val="18"/>
        </w:rPr>
        <w:t>Flow</w:t>
      </w:r>
      <w:r>
        <w:rPr>
          <w:spacing w:val="11"/>
          <w:sz w:val="18"/>
        </w:rPr>
        <w:t xml:space="preserve"> </w:t>
      </w:r>
      <w:r>
        <w:rPr>
          <w:sz w:val="18"/>
        </w:rPr>
        <w:t>Zones</w:t>
      </w:r>
      <w:r>
        <w:rPr>
          <w:spacing w:val="15"/>
          <w:sz w:val="18"/>
        </w:rPr>
        <w:t xml:space="preserve"> </w:t>
      </w:r>
      <w:r>
        <w:rPr>
          <w:sz w:val="18"/>
        </w:rPr>
        <w:t>at</w:t>
      </w:r>
      <w:r>
        <w:rPr>
          <w:spacing w:val="13"/>
          <w:sz w:val="18"/>
        </w:rPr>
        <w:t xml:space="preserve"> </w:t>
      </w:r>
      <w:r>
        <w:rPr>
          <w:sz w:val="18"/>
        </w:rPr>
        <w:t>any</w:t>
      </w:r>
      <w:r>
        <w:rPr>
          <w:spacing w:val="13"/>
          <w:sz w:val="18"/>
        </w:rPr>
        <w:t xml:space="preserve"> </w:t>
      </w:r>
      <w:r>
        <w:rPr>
          <w:sz w:val="18"/>
        </w:rPr>
        <w:t>cost,</w:t>
      </w:r>
      <w:r>
        <w:rPr>
          <w:spacing w:val="13"/>
          <w:sz w:val="18"/>
        </w:rPr>
        <w:t xml:space="preserve"> </w:t>
      </w:r>
      <w:r>
        <w:rPr>
          <w:sz w:val="18"/>
        </w:rPr>
        <w:t>protection</w:t>
      </w:r>
      <w:r>
        <w:rPr>
          <w:spacing w:val="14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agriculture</w:t>
      </w:r>
      <w:r>
        <w:rPr>
          <w:spacing w:val="13"/>
          <w:sz w:val="18"/>
        </w:rPr>
        <w:t xml:space="preserve"> </w:t>
      </w:r>
      <w:r>
        <w:rPr>
          <w:sz w:val="18"/>
        </w:rPr>
        <w:t>area,</w:t>
      </w:r>
      <w:r>
        <w:rPr>
          <w:spacing w:val="13"/>
          <w:sz w:val="18"/>
        </w:rPr>
        <w:t xml:space="preserve"> </w:t>
      </w:r>
      <w:r>
        <w:rPr>
          <w:sz w:val="18"/>
        </w:rPr>
        <w:t>separation</w:t>
      </w:r>
      <w:r>
        <w:rPr>
          <w:spacing w:val="14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rural</w:t>
      </w:r>
      <w:r>
        <w:rPr>
          <w:spacing w:val="-1"/>
          <w:sz w:val="18"/>
        </w:rPr>
        <w:t xml:space="preserve"> </w:t>
      </w:r>
      <w:r>
        <w:rPr>
          <w:sz w:val="18"/>
        </w:rPr>
        <w:t>homestead from agriculture</w:t>
      </w:r>
    </w:p>
    <w:p w:rsidR="00432F75" w:rsidRDefault="00372A88">
      <w:pPr>
        <w:pStyle w:val="ListParagraph"/>
        <w:numPr>
          <w:ilvl w:val="0"/>
          <w:numId w:val="67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DCCI</w:t>
      </w:r>
      <w:r>
        <w:rPr>
          <w:spacing w:val="-5"/>
          <w:sz w:val="18"/>
        </w:rPr>
        <w:t xml:space="preserve"> </w:t>
      </w:r>
      <w:r>
        <w:rPr>
          <w:sz w:val="18"/>
        </w:rPr>
        <w:t>appreciated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treatment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industrial</w:t>
      </w:r>
      <w:r>
        <w:rPr>
          <w:spacing w:val="-4"/>
          <w:sz w:val="18"/>
        </w:rPr>
        <w:t xml:space="preserve"> </w:t>
      </w:r>
      <w:r>
        <w:rPr>
          <w:sz w:val="18"/>
        </w:rPr>
        <w:t>use</w:t>
      </w:r>
    </w:p>
    <w:p w:rsidR="00432F75" w:rsidRDefault="00372A88">
      <w:pPr>
        <w:pStyle w:val="ListParagraph"/>
        <w:numPr>
          <w:ilvl w:val="0"/>
          <w:numId w:val="67"/>
        </w:numPr>
        <w:tabs>
          <w:tab w:val="left" w:pos="872"/>
          <w:tab w:val="left" w:pos="873"/>
        </w:tabs>
        <w:spacing w:before="40" w:line="283" w:lineRule="auto"/>
        <w:ind w:right="153" w:hanging="360"/>
        <w:rPr>
          <w:sz w:val="18"/>
        </w:rPr>
      </w:pPr>
      <w:r>
        <w:rPr>
          <w:sz w:val="18"/>
        </w:rPr>
        <w:t>Dhaka</w:t>
      </w:r>
      <w:r>
        <w:rPr>
          <w:spacing w:val="32"/>
          <w:sz w:val="18"/>
        </w:rPr>
        <w:t xml:space="preserve"> </w:t>
      </w:r>
      <w:proofErr w:type="spellStart"/>
      <w:r>
        <w:rPr>
          <w:sz w:val="18"/>
        </w:rPr>
        <w:t>Samity</w:t>
      </w:r>
      <w:proofErr w:type="spellEnd"/>
      <w:r>
        <w:rPr>
          <w:spacing w:val="32"/>
          <w:sz w:val="18"/>
        </w:rPr>
        <w:t xml:space="preserve"> </w:t>
      </w:r>
      <w:r>
        <w:rPr>
          <w:sz w:val="18"/>
        </w:rPr>
        <w:t>demanded</w:t>
      </w:r>
      <w:r>
        <w:rPr>
          <w:spacing w:val="33"/>
          <w:sz w:val="18"/>
        </w:rPr>
        <w:t xml:space="preserve"> </w:t>
      </w:r>
      <w:r>
        <w:rPr>
          <w:sz w:val="18"/>
        </w:rPr>
        <w:t>no</w:t>
      </w:r>
      <w:r>
        <w:rPr>
          <w:spacing w:val="34"/>
          <w:sz w:val="18"/>
        </w:rPr>
        <w:t xml:space="preserve"> </w:t>
      </w:r>
      <w:r>
        <w:rPr>
          <w:sz w:val="18"/>
        </w:rPr>
        <w:t>intervention</w:t>
      </w:r>
      <w:r>
        <w:rPr>
          <w:spacing w:val="32"/>
          <w:sz w:val="18"/>
        </w:rPr>
        <w:t xml:space="preserve"> </w:t>
      </w:r>
      <w:r>
        <w:rPr>
          <w:sz w:val="18"/>
        </w:rPr>
        <w:t>of</w:t>
      </w:r>
      <w:r>
        <w:rPr>
          <w:spacing w:val="32"/>
          <w:sz w:val="18"/>
        </w:rPr>
        <w:t xml:space="preserve"> </w:t>
      </w:r>
      <w:r>
        <w:rPr>
          <w:sz w:val="18"/>
        </w:rPr>
        <w:t>their</w:t>
      </w:r>
      <w:r>
        <w:rPr>
          <w:spacing w:val="33"/>
          <w:sz w:val="18"/>
        </w:rPr>
        <w:t xml:space="preserve"> </w:t>
      </w:r>
      <w:r>
        <w:rPr>
          <w:sz w:val="18"/>
        </w:rPr>
        <w:t>cultural</w:t>
      </w:r>
      <w:r>
        <w:rPr>
          <w:spacing w:val="34"/>
          <w:sz w:val="18"/>
        </w:rPr>
        <w:t xml:space="preserve"> </w:t>
      </w:r>
      <w:r>
        <w:rPr>
          <w:sz w:val="18"/>
        </w:rPr>
        <w:t>practice;</w:t>
      </w:r>
      <w:r>
        <w:rPr>
          <w:spacing w:val="34"/>
          <w:sz w:val="18"/>
        </w:rPr>
        <w:t xml:space="preserve"> </w:t>
      </w:r>
      <w:r>
        <w:rPr>
          <w:sz w:val="18"/>
        </w:rPr>
        <w:t>when</w:t>
      </w:r>
      <w:r>
        <w:rPr>
          <w:spacing w:val="32"/>
          <w:sz w:val="18"/>
        </w:rPr>
        <w:t xml:space="preserve"> </w:t>
      </w:r>
      <w:r>
        <w:rPr>
          <w:sz w:val="18"/>
        </w:rPr>
        <w:t>the</w:t>
      </w:r>
      <w:r>
        <w:rPr>
          <w:spacing w:val="32"/>
          <w:sz w:val="18"/>
        </w:rPr>
        <w:t xml:space="preserve"> </w:t>
      </w:r>
      <w:r>
        <w:rPr>
          <w:sz w:val="18"/>
        </w:rPr>
        <w:t>central</w:t>
      </w:r>
      <w:r>
        <w:rPr>
          <w:spacing w:val="33"/>
          <w:sz w:val="18"/>
        </w:rPr>
        <w:t xml:space="preserve"> </w:t>
      </w:r>
      <w:r>
        <w:rPr>
          <w:sz w:val="18"/>
        </w:rPr>
        <w:t>jail</w:t>
      </w:r>
      <w:r>
        <w:rPr>
          <w:spacing w:val="35"/>
          <w:sz w:val="18"/>
        </w:rPr>
        <w:t xml:space="preserve"> </w:t>
      </w:r>
      <w:r>
        <w:rPr>
          <w:sz w:val="18"/>
        </w:rPr>
        <w:t>would</w:t>
      </w:r>
      <w:r>
        <w:rPr>
          <w:spacing w:val="33"/>
          <w:sz w:val="18"/>
        </w:rPr>
        <w:t xml:space="preserve"> </w:t>
      </w:r>
      <w:r>
        <w:rPr>
          <w:sz w:val="18"/>
        </w:rPr>
        <w:t>be</w:t>
      </w:r>
      <w:r>
        <w:rPr>
          <w:spacing w:val="33"/>
          <w:sz w:val="18"/>
        </w:rPr>
        <w:t xml:space="preserve"> </w:t>
      </w:r>
      <w:r>
        <w:rPr>
          <w:sz w:val="18"/>
        </w:rPr>
        <w:t>relocated,</w:t>
      </w:r>
      <w:r>
        <w:rPr>
          <w:spacing w:val="1"/>
          <w:sz w:val="18"/>
        </w:rPr>
        <w:t xml:space="preserve"> </w:t>
      </w:r>
      <w:r>
        <w:rPr>
          <w:sz w:val="18"/>
        </w:rPr>
        <w:t>develop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area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their</w:t>
      </w:r>
      <w:r>
        <w:rPr>
          <w:spacing w:val="-2"/>
          <w:sz w:val="18"/>
        </w:rPr>
        <w:t xml:space="preserve"> </w:t>
      </w:r>
      <w:r>
        <w:rPr>
          <w:sz w:val="18"/>
        </w:rPr>
        <w:t>breathing</w:t>
      </w:r>
      <w:r>
        <w:rPr>
          <w:spacing w:val="-2"/>
          <w:sz w:val="18"/>
        </w:rPr>
        <w:t xml:space="preserve"> </w:t>
      </w:r>
      <w:r>
        <w:rPr>
          <w:sz w:val="18"/>
        </w:rPr>
        <w:t>space;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establishment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road</w:t>
      </w:r>
      <w:r>
        <w:rPr>
          <w:spacing w:val="-2"/>
          <w:sz w:val="18"/>
        </w:rPr>
        <w:t xml:space="preserve"> </w:t>
      </w:r>
      <w:r>
        <w:rPr>
          <w:sz w:val="18"/>
        </w:rPr>
        <w:t>link with</w:t>
      </w:r>
      <w:r>
        <w:rPr>
          <w:spacing w:val="-2"/>
          <w:sz w:val="18"/>
        </w:rPr>
        <w:t xml:space="preserve"> </w:t>
      </w:r>
      <w:r>
        <w:rPr>
          <w:sz w:val="18"/>
        </w:rPr>
        <w:t>Old</w:t>
      </w:r>
      <w:r>
        <w:rPr>
          <w:spacing w:val="-1"/>
          <w:sz w:val="18"/>
        </w:rPr>
        <w:t xml:space="preserve"> </w:t>
      </w:r>
      <w:r>
        <w:rPr>
          <w:sz w:val="18"/>
        </w:rPr>
        <w:t>Dhaka</w:t>
      </w:r>
      <w:r>
        <w:rPr>
          <w:spacing w:val="-2"/>
          <w:sz w:val="18"/>
        </w:rPr>
        <w:t xml:space="preserve"> </w:t>
      </w:r>
      <w:r>
        <w:rPr>
          <w:sz w:val="18"/>
        </w:rPr>
        <w:t>through</w:t>
      </w:r>
      <w:r>
        <w:rPr>
          <w:spacing w:val="-1"/>
          <w:sz w:val="18"/>
        </w:rPr>
        <w:t xml:space="preserve"> </w:t>
      </w:r>
      <w:r>
        <w:rPr>
          <w:sz w:val="18"/>
        </w:rPr>
        <w:t>BDR</w:t>
      </w:r>
    </w:p>
    <w:p w:rsidR="00432F75" w:rsidRDefault="00372A88">
      <w:pPr>
        <w:pStyle w:val="ListParagraph"/>
        <w:numPr>
          <w:ilvl w:val="0"/>
          <w:numId w:val="67"/>
        </w:numPr>
        <w:tabs>
          <w:tab w:val="left" w:pos="872"/>
          <w:tab w:val="left" w:pos="873"/>
        </w:tabs>
        <w:spacing w:before="4"/>
        <w:rPr>
          <w:sz w:val="18"/>
        </w:rPr>
      </w:pPr>
      <w:r>
        <w:rPr>
          <w:sz w:val="18"/>
        </w:rPr>
        <w:t>Paurashavas</w:t>
      </w:r>
      <w:r>
        <w:rPr>
          <w:spacing w:val="-4"/>
          <w:sz w:val="18"/>
        </w:rPr>
        <w:t xml:space="preserve"> </w:t>
      </w:r>
      <w:r>
        <w:rPr>
          <w:sz w:val="18"/>
        </w:rPr>
        <w:t>wanted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uphold</w:t>
      </w:r>
      <w:r>
        <w:rPr>
          <w:spacing w:val="-4"/>
          <w:sz w:val="18"/>
        </w:rPr>
        <w:t xml:space="preserve"> </w:t>
      </w:r>
      <w:r>
        <w:rPr>
          <w:sz w:val="18"/>
        </w:rPr>
        <w:t>their</w:t>
      </w:r>
      <w:r>
        <w:rPr>
          <w:spacing w:val="-3"/>
          <w:sz w:val="18"/>
        </w:rPr>
        <w:t xml:space="preserve"> </w:t>
      </w:r>
      <w:r>
        <w:rPr>
          <w:sz w:val="18"/>
        </w:rPr>
        <w:t>legal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right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form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issuance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Planning</w:t>
      </w:r>
      <w:r>
        <w:rPr>
          <w:spacing w:val="-4"/>
          <w:sz w:val="18"/>
        </w:rPr>
        <w:t xml:space="preserve"> </w:t>
      </w:r>
      <w:r>
        <w:rPr>
          <w:sz w:val="18"/>
        </w:rPr>
        <w:t>Permit</w:t>
      </w:r>
    </w:p>
    <w:p w:rsidR="00432F75" w:rsidRDefault="00372A88">
      <w:pPr>
        <w:pStyle w:val="ListParagraph"/>
        <w:numPr>
          <w:ilvl w:val="0"/>
          <w:numId w:val="67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Affected</w:t>
      </w:r>
      <w:r>
        <w:rPr>
          <w:spacing w:val="-5"/>
          <w:sz w:val="18"/>
        </w:rPr>
        <w:t xml:space="preserve"> </w:t>
      </w:r>
      <w:r>
        <w:rPr>
          <w:sz w:val="18"/>
        </w:rPr>
        <w:t>People</w:t>
      </w:r>
      <w:r>
        <w:rPr>
          <w:spacing w:val="-5"/>
          <w:sz w:val="18"/>
        </w:rPr>
        <w:t xml:space="preserve"> </w:t>
      </w:r>
      <w:r>
        <w:rPr>
          <w:sz w:val="18"/>
        </w:rPr>
        <w:t>did</w:t>
      </w:r>
      <w:r>
        <w:rPr>
          <w:spacing w:val="-4"/>
          <w:sz w:val="18"/>
        </w:rPr>
        <w:t xml:space="preserve"> </w:t>
      </w:r>
      <w:r>
        <w:rPr>
          <w:sz w:val="18"/>
        </w:rPr>
        <w:t>not</w:t>
      </w:r>
      <w:r>
        <w:rPr>
          <w:spacing w:val="-3"/>
          <w:sz w:val="18"/>
        </w:rPr>
        <w:t xml:space="preserve"> </w:t>
      </w:r>
      <w:r>
        <w:rPr>
          <w:sz w:val="18"/>
        </w:rPr>
        <w:t>want</w:t>
      </w:r>
      <w:r>
        <w:rPr>
          <w:spacing w:val="-3"/>
          <w:sz w:val="18"/>
        </w:rPr>
        <w:t xml:space="preserve"> </w:t>
      </w:r>
      <w:r>
        <w:rPr>
          <w:sz w:val="18"/>
        </w:rPr>
        <w:t>wider</w:t>
      </w:r>
      <w:r>
        <w:rPr>
          <w:spacing w:val="-4"/>
          <w:sz w:val="18"/>
        </w:rPr>
        <w:t xml:space="preserve"> </w:t>
      </w:r>
      <w:r>
        <w:rPr>
          <w:sz w:val="18"/>
        </w:rPr>
        <w:t>roads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civic</w:t>
      </w:r>
      <w:r>
        <w:rPr>
          <w:spacing w:val="-4"/>
          <w:sz w:val="18"/>
        </w:rPr>
        <w:t xml:space="preserve"> </w:t>
      </w:r>
      <w:r>
        <w:rPr>
          <w:sz w:val="18"/>
        </w:rPr>
        <w:t>facilities</w:t>
      </w:r>
      <w:r>
        <w:rPr>
          <w:spacing w:val="-2"/>
          <w:sz w:val="18"/>
        </w:rPr>
        <w:t xml:space="preserve"> </w:t>
      </w:r>
      <w:r>
        <w:rPr>
          <w:sz w:val="18"/>
        </w:rPr>
        <w:t>which</w:t>
      </w:r>
      <w:r>
        <w:rPr>
          <w:spacing w:val="-4"/>
          <w:sz w:val="18"/>
        </w:rPr>
        <w:t xml:space="preserve"> </w:t>
      </w:r>
      <w:r>
        <w:rPr>
          <w:sz w:val="18"/>
        </w:rPr>
        <w:t>evict</w:t>
      </w:r>
      <w:r>
        <w:rPr>
          <w:spacing w:val="-4"/>
          <w:sz w:val="18"/>
        </w:rPr>
        <w:t xml:space="preserve"> </w:t>
      </w:r>
      <w:r>
        <w:rPr>
          <w:sz w:val="18"/>
        </w:rPr>
        <w:t>them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</w:t>
      </w:r>
      <w:r>
        <w:rPr>
          <w:sz w:val="18"/>
        </w:rPr>
        <w:t>their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3"/>
          <w:sz w:val="18"/>
        </w:rPr>
        <w:t xml:space="preserve"> </w:t>
      </w:r>
      <w:r>
        <w:rPr>
          <w:sz w:val="18"/>
        </w:rPr>
        <w:t>without</w:t>
      </w:r>
      <w:r>
        <w:rPr>
          <w:spacing w:val="-4"/>
          <w:sz w:val="18"/>
        </w:rPr>
        <w:t xml:space="preserve"> </w:t>
      </w:r>
      <w:r>
        <w:rPr>
          <w:sz w:val="18"/>
        </w:rPr>
        <w:t>resettlement.</w:t>
      </w:r>
    </w:p>
    <w:p w:rsidR="00432F75" w:rsidRDefault="00432F75">
      <w:pPr>
        <w:pStyle w:val="BodyText"/>
        <w:spacing w:before="10"/>
        <w:rPr>
          <w:sz w:val="24"/>
        </w:rPr>
      </w:pPr>
    </w:p>
    <w:p w:rsidR="00432F75" w:rsidRDefault="00372A88">
      <w:pPr>
        <w:pStyle w:val="Heading5"/>
        <w:numPr>
          <w:ilvl w:val="2"/>
          <w:numId w:val="70"/>
        </w:numPr>
        <w:tabs>
          <w:tab w:val="left" w:pos="872"/>
          <w:tab w:val="left" w:pos="873"/>
        </w:tabs>
        <w:ind w:hanging="721"/>
      </w:pPr>
      <w:bookmarkStart w:id="8" w:name="_TOC_250134"/>
      <w:r>
        <w:t>Consultation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Public</w:t>
      </w:r>
      <w:r>
        <w:rPr>
          <w:spacing w:val="-3"/>
        </w:rPr>
        <w:t xml:space="preserve"> </w:t>
      </w:r>
      <w:bookmarkEnd w:id="8"/>
      <w:r>
        <w:t>Representatives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A series of consultation meetings were held with the Honorable Members of the Parliament of the RAJUK jurisdiction area</w:t>
      </w:r>
      <w:r>
        <w:rPr>
          <w:spacing w:val="1"/>
        </w:rPr>
        <w:t xml:space="preserve"> </w:t>
      </w:r>
      <w:r>
        <w:t>to apprise them of the draft final DAP and obtain their valuable suggestions and recommendations. Almost whole August</w:t>
      </w:r>
      <w:r>
        <w:rPr>
          <w:spacing w:val="1"/>
        </w:rPr>
        <w:t xml:space="preserve"> </w:t>
      </w:r>
      <w:r>
        <w:t>and half of September, 2009 was spent on this consultation. The outcome of the consultations may be summarized as</w:t>
      </w:r>
      <w:r>
        <w:rPr>
          <w:spacing w:val="1"/>
        </w:rPr>
        <w:t xml:space="preserve"> </w:t>
      </w:r>
      <w:r>
        <w:t>follows: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3"/>
        <w:jc w:val="both"/>
      </w:pPr>
      <w:r>
        <w:t>Honorable members appreciated the endeavor and expressed that in order to develop Dhaka in a planned way all</w:t>
      </w:r>
      <w:r>
        <w:rPr>
          <w:spacing w:val="1"/>
        </w:rPr>
        <w:t xml:space="preserve"> </w:t>
      </w:r>
      <w:r>
        <w:t>necessary</w:t>
      </w:r>
      <w:r>
        <w:rPr>
          <w:spacing w:val="-4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including implementation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draft</w:t>
      </w:r>
      <w:r>
        <w:rPr>
          <w:spacing w:val="-1"/>
        </w:rPr>
        <w:t xml:space="preserve"> </w:t>
      </w:r>
      <w:r>
        <w:t>DAP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immediately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under-taken.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 xml:space="preserve">Specific suggestions for widening of certain roads and creating new connectivity were made by them. </w:t>
      </w:r>
      <w:proofErr w:type="spellStart"/>
      <w:r>
        <w:t>Honourable</w:t>
      </w:r>
      <w:proofErr w:type="spellEnd"/>
      <w:r>
        <w:rPr>
          <w:spacing w:val="1"/>
        </w:rPr>
        <w:t xml:space="preserve"> </w:t>
      </w:r>
      <w:r>
        <w:t xml:space="preserve">members also suggested changes in the </w:t>
      </w:r>
      <w:proofErr w:type="spellStart"/>
      <w:r>
        <w:t>Landuse</w:t>
      </w:r>
      <w:proofErr w:type="spellEnd"/>
      <w:r>
        <w:t xml:space="preserve"> proposals. The Consultants accommodated their suggestion where</w:t>
      </w:r>
      <w:r>
        <w:rPr>
          <w:spacing w:val="1"/>
        </w:rPr>
        <w:t xml:space="preserve"> </w:t>
      </w:r>
      <w:r>
        <w:t>higher</w:t>
      </w:r>
      <w:r>
        <w:rPr>
          <w:spacing w:val="-2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allowed.</w:t>
      </w:r>
      <w:r>
        <w:rPr>
          <w:spacing w:val="47"/>
        </w:rPr>
        <w:t xml:space="preserve"> </w:t>
      </w:r>
      <w:r>
        <w:t>Suggestions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did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conform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higher</w:t>
      </w:r>
      <w:r>
        <w:rPr>
          <w:spacing w:val="-1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could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adhered</w:t>
      </w:r>
      <w:r>
        <w:rPr>
          <w:spacing w:val="-1"/>
        </w:rPr>
        <w:t xml:space="preserve"> </w:t>
      </w:r>
      <w:r>
        <w:t>to.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3"/>
        </w:tabs>
        <w:rPr>
          <w:sz w:val="22"/>
        </w:rPr>
      </w:pPr>
      <w:bookmarkStart w:id="9" w:name="_TOC_250133"/>
      <w:r>
        <w:t>Draft</w:t>
      </w:r>
      <w:r>
        <w:rPr>
          <w:spacing w:val="-2"/>
        </w:rPr>
        <w:t xml:space="preserve"> </w:t>
      </w:r>
      <w:r>
        <w:t>DAP</w:t>
      </w:r>
      <w:r>
        <w:rPr>
          <w:spacing w:val="-4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Review</w:t>
      </w:r>
      <w:r>
        <w:rPr>
          <w:spacing w:val="1"/>
        </w:rPr>
        <w:t xml:space="preserve"> </w:t>
      </w:r>
      <w:bookmarkEnd w:id="9"/>
      <w:r>
        <w:t>Committee</w:t>
      </w:r>
    </w:p>
    <w:p w:rsidR="00432F75" w:rsidRDefault="00432F75">
      <w:pPr>
        <w:pStyle w:val="BodyText"/>
        <w:spacing w:before="4"/>
        <w:rPr>
          <w:rFonts w:ascii="Arial"/>
          <w:b/>
          <w:sz w:val="20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A Review Committee (RC) to review the Draft Final Plan submitted by the Consultants was formed by the Ministry of</w:t>
      </w:r>
      <w:r>
        <w:rPr>
          <w:spacing w:val="1"/>
        </w:rPr>
        <w:t xml:space="preserve"> </w:t>
      </w:r>
      <w:r>
        <w:t xml:space="preserve">Housing &amp; Public Works with Prof. Dr. </w:t>
      </w:r>
      <w:proofErr w:type="spellStart"/>
      <w:r>
        <w:t>Jamilur</w:t>
      </w:r>
      <w:proofErr w:type="spellEnd"/>
      <w:r>
        <w:t xml:space="preserve"> Reza </w:t>
      </w:r>
      <w:proofErr w:type="spellStart"/>
      <w:r>
        <w:t>Chowdhury</w:t>
      </w:r>
      <w:proofErr w:type="spellEnd"/>
      <w:r>
        <w:t xml:space="preserve">, Vice Chancellor, </w:t>
      </w:r>
      <w:proofErr w:type="gramStart"/>
      <w:r>
        <w:t>BRAC</w:t>
      </w:r>
      <w:proofErr w:type="gramEnd"/>
      <w:r>
        <w:t xml:space="preserve"> University as convener. In order</w:t>
      </w:r>
      <w:r>
        <w:rPr>
          <w:spacing w:val="1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assist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Review</w:t>
      </w:r>
      <w:r>
        <w:rPr>
          <w:spacing w:val="15"/>
        </w:rPr>
        <w:t xml:space="preserve"> </w:t>
      </w:r>
      <w:r>
        <w:t>Committee</w:t>
      </w:r>
      <w:r>
        <w:rPr>
          <w:spacing w:val="18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task,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16</w:t>
      </w:r>
      <w:r>
        <w:rPr>
          <w:spacing w:val="17"/>
        </w:rPr>
        <w:t xml:space="preserve"> </w:t>
      </w:r>
      <w:r>
        <w:t>member</w:t>
      </w:r>
      <w:r>
        <w:rPr>
          <w:spacing w:val="17"/>
        </w:rPr>
        <w:t xml:space="preserve"> </w:t>
      </w:r>
      <w:r>
        <w:t>Technical</w:t>
      </w:r>
      <w:r>
        <w:rPr>
          <w:spacing w:val="17"/>
        </w:rPr>
        <w:t xml:space="preserve"> </w:t>
      </w:r>
      <w:r>
        <w:t>Working</w:t>
      </w:r>
      <w:r>
        <w:rPr>
          <w:spacing w:val="16"/>
        </w:rPr>
        <w:t xml:space="preserve"> </w:t>
      </w:r>
      <w:r>
        <w:t>Group</w:t>
      </w:r>
      <w:r>
        <w:rPr>
          <w:spacing w:val="17"/>
        </w:rPr>
        <w:t xml:space="preserve"> </w:t>
      </w:r>
      <w:r>
        <w:t>(TWG)</w:t>
      </w:r>
      <w:r>
        <w:rPr>
          <w:spacing w:val="18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formed</w:t>
      </w:r>
      <w:r>
        <w:rPr>
          <w:spacing w:val="18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members</w:t>
      </w:r>
      <w:r>
        <w:rPr>
          <w:spacing w:val="1"/>
        </w:rPr>
        <w:t xml:space="preserve"> </w:t>
      </w:r>
      <w:r>
        <w:t>from Urban and Regional Planning Department of BUET, Urban and Regional Planning Department of JU, Bangladesh</w:t>
      </w:r>
      <w:r>
        <w:rPr>
          <w:spacing w:val="1"/>
        </w:rPr>
        <w:t xml:space="preserve"> </w:t>
      </w:r>
      <w:r>
        <w:t>Institute of Planners, Institute of Architects Bangladesh,</w:t>
      </w:r>
      <w:r>
        <w:rPr>
          <w:spacing w:val="50"/>
        </w:rPr>
        <w:t xml:space="preserve"> </w:t>
      </w:r>
      <w:r>
        <w:t>Urban Study Group and RAJUK. Following issues proposed by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Consultants</w:t>
      </w:r>
      <w:r>
        <w:rPr>
          <w:spacing w:val="1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of concern of</w:t>
      </w:r>
      <w:r>
        <w:rPr>
          <w:spacing w:val="-1"/>
        </w:rPr>
        <w:t xml:space="preserve"> </w:t>
      </w:r>
      <w:r>
        <w:t>the RC and TWG.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100"/>
        <w:rPr>
          <w:sz w:val="18"/>
        </w:rPr>
      </w:pPr>
      <w:r>
        <w:rPr>
          <w:sz w:val="18"/>
        </w:rPr>
        <w:t>Population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Rural</w:t>
      </w:r>
      <w:r>
        <w:rPr>
          <w:spacing w:val="-5"/>
          <w:sz w:val="18"/>
        </w:rPr>
        <w:t xml:space="preserve"> </w:t>
      </w:r>
      <w:r>
        <w:rPr>
          <w:sz w:val="18"/>
        </w:rPr>
        <w:t>Homestead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Flood</w:t>
      </w:r>
      <w:r>
        <w:rPr>
          <w:spacing w:val="-2"/>
          <w:sz w:val="18"/>
        </w:rPr>
        <w:t xml:space="preserve"> </w:t>
      </w:r>
      <w:r>
        <w:rPr>
          <w:sz w:val="18"/>
        </w:rPr>
        <w:t>Flow</w:t>
      </w:r>
      <w:r>
        <w:rPr>
          <w:spacing w:val="-5"/>
          <w:sz w:val="18"/>
        </w:rPr>
        <w:t xml:space="preserve"> </w:t>
      </w:r>
      <w:r>
        <w:rPr>
          <w:sz w:val="18"/>
        </w:rPr>
        <w:t>Zones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Agricultural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Retention</w:t>
      </w:r>
      <w:r>
        <w:rPr>
          <w:spacing w:val="-3"/>
          <w:sz w:val="18"/>
        </w:rPr>
        <w:t xml:space="preserve"> </w:t>
      </w:r>
      <w:r>
        <w:rPr>
          <w:sz w:val="18"/>
        </w:rPr>
        <w:t>Pond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Canal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Network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Urban</w:t>
      </w:r>
      <w:r>
        <w:rPr>
          <w:spacing w:val="-5"/>
          <w:sz w:val="18"/>
        </w:rPr>
        <w:t xml:space="preserve"> </w:t>
      </w:r>
      <w:r>
        <w:rPr>
          <w:sz w:val="18"/>
        </w:rPr>
        <w:t>Deferred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Standards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Non</w:t>
      </w:r>
      <w:r>
        <w:rPr>
          <w:spacing w:val="-3"/>
          <w:sz w:val="18"/>
        </w:rPr>
        <w:t xml:space="preserve"> </w:t>
      </w:r>
      <w:r>
        <w:rPr>
          <w:sz w:val="18"/>
        </w:rPr>
        <w:t>Complied</w:t>
      </w:r>
      <w:r>
        <w:rPr>
          <w:spacing w:val="44"/>
          <w:sz w:val="18"/>
        </w:rPr>
        <w:t xml:space="preserve"> </w:t>
      </w:r>
      <w:r>
        <w:rPr>
          <w:sz w:val="18"/>
        </w:rPr>
        <w:t>Uses</w:t>
      </w:r>
    </w:p>
    <w:p w:rsidR="00432F75" w:rsidRDefault="00432F75">
      <w:pPr>
        <w:pStyle w:val="BodyText"/>
        <w:rPr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recommendation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TWG,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(RC)</w:t>
      </w:r>
      <w:r>
        <w:rPr>
          <w:spacing w:val="1"/>
        </w:rPr>
        <w:t xml:space="preserve"> </w:t>
      </w:r>
      <w:r>
        <w:t>finalized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March</w:t>
      </w:r>
      <w:r>
        <w:rPr>
          <w:spacing w:val="1"/>
        </w:rPr>
        <w:t xml:space="preserve"> </w:t>
      </w:r>
      <w:r>
        <w:t>30,</w:t>
      </w:r>
      <w:r>
        <w:rPr>
          <w:spacing w:val="1"/>
        </w:rPr>
        <w:t xml:space="preserve"> </w:t>
      </w:r>
      <w:r>
        <w:t>2009.</w:t>
      </w:r>
      <w:r>
        <w:rPr>
          <w:spacing w:val="1"/>
        </w:rPr>
        <w:t xml:space="preserve"> </w:t>
      </w:r>
      <w:r>
        <w:t>But</w:t>
      </w:r>
      <w:r>
        <w:rPr>
          <w:spacing w:val="5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consultants were of different opinion about it and it was decided to resolve the issue through discussions among the RC,</w:t>
      </w:r>
      <w:r>
        <w:rPr>
          <w:spacing w:val="1"/>
        </w:rPr>
        <w:t xml:space="preserve"> </w:t>
      </w:r>
      <w:r>
        <w:t>RAJUK and the Consultants. Accordingly a series of tripartite meetings were arranged and finally the matter was resolved</w:t>
      </w:r>
      <w:r>
        <w:rPr>
          <w:spacing w:val="1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consensus</w:t>
      </w:r>
      <w:r>
        <w:rPr>
          <w:spacing w:val="-2"/>
        </w:rPr>
        <w:t xml:space="preserve"> </w:t>
      </w:r>
      <w:r>
        <w:t>reached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three parties.</w:t>
      </w:r>
      <w:r>
        <w:rPr>
          <w:spacing w:val="-2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consensus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decisions</w:t>
      </w:r>
      <w:r>
        <w:rPr>
          <w:spacing w:val="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made.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Population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39"/>
        <w:rPr>
          <w:sz w:val="18"/>
        </w:rPr>
      </w:pPr>
      <w:r>
        <w:rPr>
          <w:sz w:val="18"/>
        </w:rPr>
        <w:t>Population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2015</w:t>
      </w:r>
      <w:r>
        <w:rPr>
          <w:spacing w:val="-3"/>
          <w:sz w:val="18"/>
        </w:rPr>
        <w:t xml:space="preserve"> </w:t>
      </w:r>
      <w:r>
        <w:rPr>
          <w:sz w:val="18"/>
        </w:rPr>
        <w:t>shall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projected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basis</w:t>
      </w:r>
      <w:r>
        <w:rPr>
          <w:spacing w:val="-3"/>
          <w:sz w:val="18"/>
        </w:rPr>
        <w:t xml:space="preserve"> </w:t>
      </w:r>
      <w:r>
        <w:rPr>
          <w:sz w:val="18"/>
        </w:rPr>
        <w:t>of: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2"/>
          <w:tab w:val="left" w:pos="2313"/>
        </w:tabs>
        <w:spacing w:before="41"/>
        <w:rPr>
          <w:sz w:val="18"/>
        </w:rPr>
      </w:pPr>
      <w:r>
        <w:rPr>
          <w:sz w:val="18"/>
        </w:rPr>
        <w:t>Population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2001</w:t>
      </w:r>
      <w:r>
        <w:rPr>
          <w:spacing w:val="-4"/>
          <w:sz w:val="18"/>
        </w:rPr>
        <w:t xml:space="preserve"> </w:t>
      </w:r>
      <w:r>
        <w:rPr>
          <w:sz w:val="18"/>
        </w:rPr>
        <w:t>shall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considered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10.24</w:t>
      </w:r>
      <w:r>
        <w:rPr>
          <w:spacing w:val="-3"/>
          <w:sz w:val="18"/>
        </w:rPr>
        <w:t xml:space="preserve"> </w:t>
      </w:r>
      <w:r>
        <w:rPr>
          <w:sz w:val="18"/>
        </w:rPr>
        <w:t>Million.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2"/>
          <w:tab w:val="left" w:pos="2313"/>
        </w:tabs>
        <w:spacing w:before="41"/>
        <w:rPr>
          <w:sz w:val="18"/>
        </w:rPr>
      </w:pPr>
      <w:r>
        <w:rPr>
          <w:sz w:val="18"/>
        </w:rPr>
        <w:t>Population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2015</w:t>
      </w:r>
      <w:r>
        <w:rPr>
          <w:spacing w:val="-3"/>
          <w:sz w:val="18"/>
        </w:rPr>
        <w:t xml:space="preserve"> </w:t>
      </w:r>
      <w:r>
        <w:rPr>
          <w:sz w:val="18"/>
        </w:rPr>
        <w:t>shall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accepted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18.43</w:t>
      </w:r>
      <w:r>
        <w:rPr>
          <w:spacing w:val="-4"/>
          <w:sz w:val="18"/>
        </w:rPr>
        <w:t xml:space="preserve"> </w:t>
      </w:r>
      <w:r>
        <w:rPr>
          <w:sz w:val="18"/>
        </w:rPr>
        <w:t>Million.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2"/>
          <w:tab w:val="left" w:pos="2313"/>
        </w:tabs>
        <w:spacing w:before="41"/>
        <w:rPr>
          <w:sz w:val="18"/>
        </w:rPr>
      </w:pPr>
      <w:r>
        <w:rPr>
          <w:sz w:val="18"/>
        </w:rPr>
        <w:t>Overall</w:t>
      </w:r>
      <w:r>
        <w:rPr>
          <w:spacing w:val="-4"/>
          <w:sz w:val="18"/>
        </w:rPr>
        <w:t xml:space="preserve"> </w:t>
      </w:r>
      <w:r>
        <w:rPr>
          <w:sz w:val="18"/>
        </w:rPr>
        <w:t>Annual</w:t>
      </w:r>
      <w:r>
        <w:rPr>
          <w:spacing w:val="-2"/>
          <w:sz w:val="18"/>
        </w:rPr>
        <w:t xml:space="preserve"> </w:t>
      </w:r>
      <w:r>
        <w:rPr>
          <w:sz w:val="18"/>
        </w:rPr>
        <w:t>Growth</w:t>
      </w:r>
      <w:r>
        <w:rPr>
          <w:spacing w:val="-3"/>
          <w:sz w:val="18"/>
        </w:rPr>
        <w:t xml:space="preserve"> </w:t>
      </w:r>
      <w:r>
        <w:rPr>
          <w:sz w:val="18"/>
        </w:rPr>
        <w:t>Rate</w:t>
      </w:r>
      <w:r>
        <w:rPr>
          <w:spacing w:val="-3"/>
          <w:sz w:val="18"/>
        </w:rPr>
        <w:t xml:space="preserve"> </w:t>
      </w:r>
      <w:r>
        <w:rPr>
          <w:sz w:val="18"/>
        </w:rPr>
        <w:t>shall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considered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4.29</w:t>
      </w:r>
      <w:r>
        <w:rPr>
          <w:spacing w:val="-3"/>
          <w:sz w:val="18"/>
        </w:rPr>
        <w:t xml:space="preserve"> </w:t>
      </w:r>
      <w:r>
        <w:rPr>
          <w:sz w:val="18"/>
        </w:rPr>
        <w:t>%.</w:t>
      </w:r>
    </w:p>
    <w:p w:rsidR="00432F75" w:rsidRDefault="00432F75">
      <w:pPr>
        <w:pStyle w:val="BodyText"/>
        <w:spacing w:before="4"/>
        <w:rPr>
          <w:sz w:val="25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Rural</w:t>
      </w:r>
      <w:r>
        <w:rPr>
          <w:spacing w:val="-5"/>
          <w:sz w:val="18"/>
        </w:rPr>
        <w:t xml:space="preserve"> </w:t>
      </w:r>
      <w:r>
        <w:rPr>
          <w:sz w:val="18"/>
        </w:rPr>
        <w:t>Settlement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3"/>
        </w:tabs>
        <w:spacing w:before="39" w:line="288" w:lineRule="auto"/>
        <w:ind w:right="154" w:hanging="360"/>
        <w:jc w:val="both"/>
        <w:rPr>
          <w:sz w:val="18"/>
        </w:rPr>
      </w:pPr>
      <w:r>
        <w:rPr>
          <w:sz w:val="18"/>
        </w:rPr>
        <w:t>A new zone namely Rural Settlement Zone was created to accommodate and confine traditional rural</w:t>
      </w:r>
      <w:r>
        <w:rPr>
          <w:spacing w:val="1"/>
          <w:sz w:val="18"/>
        </w:rPr>
        <w:t xml:space="preserve"> </w:t>
      </w:r>
      <w:r>
        <w:rPr>
          <w:sz w:val="18"/>
        </w:rPr>
        <w:t>settlements</w:t>
      </w:r>
      <w:r>
        <w:rPr>
          <w:spacing w:val="-1"/>
          <w:sz w:val="18"/>
        </w:rPr>
        <w:t xml:space="preserve"> </w:t>
      </w:r>
      <w:r>
        <w:rPr>
          <w:sz w:val="18"/>
        </w:rPr>
        <w:t>and rural growth</w:t>
      </w:r>
      <w:r>
        <w:rPr>
          <w:spacing w:val="1"/>
          <w:sz w:val="18"/>
        </w:rPr>
        <w:t xml:space="preserve"> </w:t>
      </w:r>
      <w:r>
        <w:rPr>
          <w:sz w:val="18"/>
        </w:rPr>
        <w:t>centers.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3"/>
        </w:tabs>
        <w:jc w:val="both"/>
        <w:rPr>
          <w:sz w:val="18"/>
        </w:rPr>
      </w:pPr>
      <w:r>
        <w:rPr>
          <w:sz w:val="18"/>
        </w:rPr>
        <w:t>Flood</w:t>
      </w:r>
      <w:r>
        <w:rPr>
          <w:spacing w:val="-2"/>
          <w:sz w:val="18"/>
        </w:rPr>
        <w:t xml:space="preserve"> </w:t>
      </w:r>
      <w:r>
        <w:rPr>
          <w:sz w:val="18"/>
        </w:rPr>
        <w:t>Flow</w:t>
      </w:r>
      <w:r>
        <w:rPr>
          <w:spacing w:val="-5"/>
          <w:sz w:val="18"/>
        </w:rPr>
        <w:t xml:space="preserve"> </w:t>
      </w:r>
      <w:r>
        <w:rPr>
          <w:sz w:val="18"/>
        </w:rPr>
        <w:t>Zones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3"/>
        </w:tabs>
        <w:spacing w:before="39" w:line="288" w:lineRule="auto"/>
        <w:ind w:right="151" w:hanging="360"/>
        <w:jc w:val="both"/>
        <w:rPr>
          <w:sz w:val="18"/>
        </w:rPr>
      </w:pPr>
      <w:r>
        <w:rPr>
          <w:sz w:val="18"/>
        </w:rPr>
        <w:t>Since all the structures have been contained within newly created Rural Settlement Zone, the remaining</w:t>
      </w:r>
      <w:r>
        <w:rPr>
          <w:spacing w:val="-47"/>
          <w:sz w:val="18"/>
        </w:rPr>
        <w:t xml:space="preserve"> </w:t>
      </w:r>
      <w:r>
        <w:rPr>
          <w:sz w:val="18"/>
        </w:rPr>
        <w:t>parts of Main Flood Flow and Sub Flood Flow zone become one and therefore</w:t>
      </w:r>
      <w:r>
        <w:rPr>
          <w:spacing w:val="1"/>
          <w:sz w:val="18"/>
        </w:rPr>
        <w:t xml:space="preserve"> </w:t>
      </w:r>
      <w:r>
        <w:rPr>
          <w:sz w:val="18"/>
        </w:rPr>
        <w:t>merged into one zone</w:t>
      </w:r>
      <w:r>
        <w:rPr>
          <w:spacing w:val="1"/>
          <w:sz w:val="18"/>
        </w:rPr>
        <w:t xml:space="preserve"> </w:t>
      </w:r>
      <w:r>
        <w:rPr>
          <w:sz w:val="18"/>
        </w:rPr>
        <w:t>only,</w:t>
      </w:r>
      <w:r>
        <w:rPr>
          <w:spacing w:val="-1"/>
          <w:sz w:val="18"/>
        </w:rPr>
        <w:t xml:space="preserve"> </w:t>
      </w:r>
      <w:r>
        <w:rPr>
          <w:sz w:val="18"/>
        </w:rPr>
        <w:t>namely Flood</w:t>
      </w:r>
      <w:r>
        <w:rPr>
          <w:spacing w:val="-1"/>
          <w:sz w:val="18"/>
        </w:rPr>
        <w:t xml:space="preserve"> </w:t>
      </w:r>
      <w:r>
        <w:rPr>
          <w:sz w:val="18"/>
        </w:rPr>
        <w:t>Flow</w:t>
      </w:r>
      <w:r>
        <w:rPr>
          <w:spacing w:val="-3"/>
          <w:sz w:val="18"/>
        </w:rPr>
        <w:t xml:space="preserve"> </w:t>
      </w:r>
      <w:r>
        <w:rPr>
          <w:sz w:val="18"/>
        </w:rPr>
        <w:t>Zone.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Agricultural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39" w:line="288" w:lineRule="auto"/>
        <w:ind w:right="153" w:hanging="360"/>
        <w:rPr>
          <w:sz w:val="18"/>
        </w:rPr>
      </w:pPr>
      <w:r>
        <w:rPr>
          <w:sz w:val="18"/>
        </w:rPr>
        <w:t>High</w:t>
      </w:r>
      <w:r>
        <w:rPr>
          <w:spacing w:val="12"/>
          <w:sz w:val="18"/>
        </w:rPr>
        <w:t xml:space="preserve"> </w:t>
      </w:r>
      <w:r>
        <w:rPr>
          <w:sz w:val="18"/>
        </w:rPr>
        <w:t>value</w:t>
      </w:r>
      <w:r>
        <w:rPr>
          <w:spacing w:val="13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12"/>
          <w:sz w:val="18"/>
        </w:rPr>
        <w:t xml:space="preserve"> </w:t>
      </w:r>
      <w:r>
        <w:rPr>
          <w:sz w:val="18"/>
        </w:rPr>
        <w:t>Zone</w:t>
      </w:r>
      <w:r>
        <w:rPr>
          <w:spacing w:val="13"/>
          <w:sz w:val="18"/>
        </w:rPr>
        <w:t xml:space="preserve"> </w:t>
      </w:r>
      <w:r>
        <w:rPr>
          <w:sz w:val="18"/>
        </w:rPr>
        <w:t>and</w:t>
      </w:r>
      <w:r>
        <w:rPr>
          <w:spacing w:val="13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12"/>
          <w:sz w:val="18"/>
        </w:rPr>
        <w:t xml:space="preserve"> </w:t>
      </w:r>
      <w:r>
        <w:rPr>
          <w:sz w:val="18"/>
        </w:rPr>
        <w:t>Zone</w:t>
      </w:r>
      <w:r>
        <w:rPr>
          <w:spacing w:val="12"/>
          <w:sz w:val="18"/>
        </w:rPr>
        <w:t xml:space="preserve"> </w:t>
      </w:r>
      <w:r>
        <w:rPr>
          <w:sz w:val="18"/>
        </w:rPr>
        <w:t>shall</w:t>
      </w:r>
      <w:r>
        <w:rPr>
          <w:spacing w:val="13"/>
          <w:sz w:val="18"/>
        </w:rPr>
        <w:t xml:space="preserve"> </w:t>
      </w:r>
      <w:r>
        <w:rPr>
          <w:sz w:val="18"/>
        </w:rPr>
        <w:t>be</w:t>
      </w:r>
      <w:r>
        <w:rPr>
          <w:spacing w:val="13"/>
          <w:sz w:val="18"/>
        </w:rPr>
        <w:t xml:space="preserve"> </w:t>
      </w:r>
      <w:r>
        <w:rPr>
          <w:sz w:val="18"/>
        </w:rPr>
        <w:t>merged</w:t>
      </w:r>
      <w:r>
        <w:rPr>
          <w:spacing w:val="13"/>
          <w:sz w:val="18"/>
        </w:rPr>
        <w:t xml:space="preserve"> </w:t>
      </w:r>
      <w:r>
        <w:rPr>
          <w:sz w:val="18"/>
        </w:rPr>
        <w:t>into</w:t>
      </w:r>
      <w:r>
        <w:rPr>
          <w:spacing w:val="13"/>
          <w:sz w:val="18"/>
        </w:rPr>
        <w:t xml:space="preserve"> </w:t>
      </w:r>
      <w:r>
        <w:rPr>
          <w:sz w:val="18"/>
        </w:rPr>
        <w:t>one</w:t>
      </w:r>
      <w:r>
        <w:rPr>
          <w:spacing w:val="12"/>
          <w:sz w:val="18"/>
        </w:rPr>
        <w:t xml:space="preserve"> </w:t>
      </w:r>
      <w:r>
        <w:rPr>
          <w:sz w:val="18"/>
        </w:rPr>
        <w:t>zone</w:t>
      </w:r>
      <w:r>
        <w:rPr>
          <w:spacing w:val="13"/>
          <w:sz w:val="18"/>
        </w:rPr>
        <w:t xml:space="preserve"> </w:t>
      </w:r>
      <w:r>
        <w:rPr>
          <w:sz w:val="18"/>
        </w:rPr>
        <w:t>namely</w:t>
      </w:r>
      <w:r>
        <w:rPr>
          <w:spacing w:val="11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1"/>
          <w:sz w:val="18"/>
        </w:rPr>
        <w:t xml:space="preserve"> </w:t>
      </w:r>
      <w:r>
        <w:rPr>
          <w:sz w:val="18"/>
        </w:rPr>
        <w:t>Zone</w:t>
      </w:r>
      <w:r>
        <w:rPr>
          <w:spacing w:val="-1"/>
          <w:sz w:val="18"/>
        </w:rPr>
        <w:t xml:space="preserve"> </w:t>
      </w:r>
      <w:r>
        <w:rPr>
          <w:sz w:val="18"/>
        </w:rPr>
        <w:t>due</w:t>
      </w:r>
      <w:r>
        <w:rPr>
          <w:spacing w:val="-1"/>
          <w:sz w:val="18"/>
        </w:rPr>
        <w:t xml:space="preserve"> </w:t>
      </w:r>
      <w:r>
        <w:rPr>
          <w:sz w:val="18"/>
        </w:rPr>
        <w:t>to their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uniform and similar </w:t>
      </w:r>
      <w:proofErr w:type="spellStart"/>
      <w:r>
        <w:rPr>
          <w:sz w:val="18"/>
        </w:rPr>
        <w:t>landuse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control requirement.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line="207" w:lineRule="exact"/>
        <w:rPr>
          <w:sz w:val="18"/>
        </w:rPr>
      </w:pPr>
      <w:r>
        <w:rPr>
          <w:sz w:val="18"/>
        </w:rPr>
        <w:t>Any</w:t>
      </w:r>
      <w:r>
        <w:rPr>
          <w:spacing w:val="-6"/>
          <w:sz w:val="18"/>
        </w:rPr>
        <w:t xml:space="preserve"> </w:t>
      </w:r>
      <w:r>
        <w:rPr>
          <w:sz w:val="18"/>
        </w:rPr>
        <w:t>further</w:t>
      </w:r>
      <w:r>
        <w:rPr>
          <w:spacing w:val="-4"/>
          <w:sz w:val="18"/>
        </w:rPr>
        <w:t xml:space="preserve"> </w:t>
      </w:r>
      <w:r>
        <w:rPr>
          <w:sz w:val="18"/>
        </w:rPr>
        <w:t>use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4"/>
          <w:sz w:val="18"/>
        </w:rPr>
        <w:t xml:space="preserve"> </w:t>
      </w:r>
      <w:r>
        <w:rPr>
          <w:sz w:val="18"/>
        </w:rPr>
        <w:t>does</w:t>
      </w:r>
      <w:r>
        <w:rPr>
          <w:spacing w:val="-4"/>
          <w:sz w:val="18"/>
        </w:rPr>
        <w:t xml:space="preserve"> </w:t>
      </w:r>
      <w:r>
        <w:rPr>
          <w:sz w:val="18"/>
        </w:rPr>
        <w:t>not</w:t>
      </w:r>
      <w:r>
        <w:rPr>
          <w:spacing w:val="-2"/>
          <w:sz w:val="18"/>
        </w:rPr>
        <w:t xml:space="preserve"> </w:t>
      </w:r>
      <w:r>
        <w:rPr>
          <w:sz w:val="18"/>
        </w:rPr>
        <w:t>conform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  <w:r>
        <w:rPr>
          <w:spacing w:val="-4"/>
          <w:sz w:val="18"/>
        </w:rPr>
        <w:t xml:space="preserve"> </w:t>
      </w:r>
      <w:r>
        <w:rPr>
          <w:sz w:val="18"/>
        </w:rPr>
        <w:t>shall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5"/>
          <w:sz w:val="18"/>
        </w:rPr>
        <w:t xml:space="preserve"> </w:t>
      </w:r>
      <w:r>
        <w:rPr>
          <w:sz w:val="18"/>
        </w:rPr>
        <w:t>strictly</w:t>
      </w:r>
      <w:r>
        <w:rPr>
          <w:spacing w:val="-5"/>
          <w:sz w:val="18"/>
        </w:rPr>
        <w:t xml:space="preserve"> </w:t>
      </w:r>
      <w:r>
        <w:rPr>
          <w:sz w:val="18"/>
        </w:rPr>
        <w:t>prohibited.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Retention</w:t>
      </w:r>
      <w:r>
        <w:rPr>
          <w:spacing w:val="-4"/>
          <w:sz w:val="18"/>
        </w:rPr>
        <w:t xml:space="preserve"> </w:t>
      </w:r>
      <w:r>
        <w:rPr>
          <w:sz w:val="18"/>
        </w:rPr>
        <w:t>Ponds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Canals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39" w:line="288" w:lineRule="auto"/>
        <w:ind w:right="154" w:hanging="360"/>
        <w:rPr>
          <w:sz w:val="18"/>
        </w:rPr>
      </w:pPr>
      <w:r>
        <w:rPr>
          <w:sz w:val="18"/>
        </w:rPr>
        <w:t>Retention</w:t>
      </w:r>
      <w:r>
        <w:rPr>
          <w:spacing w:val="16"/>
          <w:sz w:val="18"/>
        </w:rPr>
        <w:t xml:space="preserve"> </w:t>
      </w:r>
      <w:r>
        <w:rPr>
          <w:sz w:val="18"/>
        </w:rPr>
        <w:t>Pond</w:t>
      </w:r>
      <w:r>
        <w:rPr>
          <w:spacing w:val="17"/>
          <w:sz w:val="18"/>
        </w:rPr>
        <w:t xml:space="preserve"> </w:t>
      </w:r>
      <w:r>
        <w:rPr>
          <w:sz w:val="18"/>
        </w:rPr>
        <w:t>as</w:t>
      </w:r>
      <w:r>
        <w:rPr>
          <w:spacing w:val="17"/>
          <w:sz w:val="18"/>
        </w:rPr>
        <w:t xml:space="preserve"> </w:t>
      </w:r>
      <w:r>
        <w:rPr>
          <w:sz w:val="18"/>
        </w:rPr>
        <w:t>provided</w:t>
      </w:r>
      <w:r>
        <w:rPr>
          <w:spacing w:val="18"/>
          <w:sz w:val="18"/>
        </w:rPr>
        <w:t xml:space="preserve"> </w:t>
      </w:r>
      <w:r>
        <w:rPr>
          <w:sz w:val="18"/>
        </w:rPr>
        <w:t>by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Consultants</w:t>
      </w:r>
      <w:r>
        <w:rPr>
          <w:spacing w:val="17"/>
          <w:sz w:val="18"/>
        </w:rPr>
        <w:t xml:space="preserve"> </w:t>
      </w:r>
      <w:r>
        <w:rPr>
          <w:sz w:val="18"/>
        </w:rPr>
        <w:t>in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form</w:t>
      </w:r>
      <w:r>
        <w:rPr>
          <w:spacing w:val="16"/>
          <w:sz w:val="18"/>
        </w:rPr>
        <w:t xml:space="preserve"> </w:t>
      </w:r>
      <w:r>
        <w:rPr>
          <w:sz w:val="18"/>
        </w:rPr>
        <w:t>of</w:t>
      </w:r>
      <w:r>
        <w:rPr>
          <w:spacing w:val="17"/>
          <w:sz w:val="18"/>
        </w:rPr>
        <w:t xml:space="preserve"> </w:t>
      </w:r>
      <w:r>
        <w:rPr>
          <w:sz w:val="18"/>
        </w:rPr>
        <w:t>canals</w:t>
      </w:r>
      <w:r>
        <w:rPr>
          <w:spacing w:val="17"/>
          <w:sz w:val="18"/>
        </w:rPr>
        <w:t xml:space="preserve"> </w:t>
      </w:r>
      <w:r>
        <w:rPr>
          <w:sz w:val="18"/>
        </w:rPr>
        <w:t>at</w:t>
      </w:r>
      <w:r>
        <w:rPr>
          <w:spacing w:val="19"/>
          <w:sz w:val="18"/>
        </w:rPr>
        <w:t xml:space="preserve"> </w:t>
      </w:r>
      <w:r>
        <w:rPr>
          <w:sz w:val="18"/>
        </w:rPr>
        <w:t>DND</w:t>
      </w:r>
      <w:r>
        <w:rPr>
          <w:spacing w:val="17"/>
          <w:sz w:val="18"/>
        </w:rPr>
        <w:t xml:space="preserve"> </w:t>
      </w:r>
      <w:r>
        <w:rPr>
          <w:sz w:val="18"/>
        </w:rPr>
        <w:t>and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Eastern</w:t>
      </w:r>
      <w:r>
        <w:rPr>
          <w:spacing w:val="16"/>
          <w:sz w:val="18"/>
        </w:rPr>
        <w:t xml:space="preserve"> </w:t>
      </w:r>
      <w:r>
        <w:rPr>
          <w:sz w:val="18"/>
        </w:rPr>
        <w:t>Fringe</w:t>
      </w:r>
      <w:r>
        <w:rPr>
          <w:spacing w:val="-47"/>
          <w:sz w:val="18"/>
        </w:rPr>
        <w:t xml:space="preserve"> </w:t>
      </w:r>
      <w:r>
        <w:rPr>
          <w:sz w:val="18"/>
        </w:rPr>
        <w:t>may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2"/>
          <w:sz w:val="18"/>
        </w:rPr>
        <w:t xml:space="preserve"> </w:t>
      </w:r>
      <w:r>
        <w:rPr>
          <w:sz w:val="18"/>
        </w:rPr>
        <w:t>maintained as</w:t>
      </w:r>
      <w:r>
        <w:rPr>
          <w:spacing w:val="-1"/>
          <w:sz w:val="18"/>
        </w:rPr>
        <w:t xml:space="preserve"> </w:t>
      </w:r>
      <w:r>
        <w:rPr>
          <w:sz w:val="18"/>
        </w:rPr>
        <w:t>they</w:t>
      </w:r>
      <w:r>
        <w:rPr>
          <w:spacing w:val="-3"/>
          <w:sz w:val="18"/>
        </w:rPr>
        <w:t xml:space="preserve"> </w:t>
      </w:r>
      <w:r>
        <w:rPr>
          <w:sz w:val="18"/>
        </w:rPr>
        <w:t>comply with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Structure Plan</w:t>
      </w:r>
      <w:r>
        <w:rPr>
          <w:spacing w:val="-1"/>
          <w:sz w:val="18"/>
        </w:rPr>
        <w:t xml:space="preserve"> </w:t>
      </w:r>
      <w:r>
        <w:rPr>
          <w:sz w:val="18"/>
        </w:rPr>
        <w:t>&amp;</w:t>
      </w:r>
      <w:r>
        <w:rPr>
          <w:spacing w:val="1"/>
          <w:sz w:val="18"/>
        </w:rPr>
        <w:t xml:space="preserve"> </w:t>
      </w:r>
      <w:r>
        <w:rPr>
          <w:sz w:val="18"/>
        </w:rPr>
        <w:t>Urban</w:t>
      </w:r>
      <w:r>
        <w:rPr>
          <w:spacing w:val="-1"/>
          <w:sz w:val="18"/>
        </w:rPr>
        <w:t xml:space="preserve"> </w:t>
      </w:r>
      <w:r>
        <w:rPr>
          <w:sz w:val="18"/>
        </w:rPr>
        <w:t>Area</w:t>
      </w:r>
      <w:r>
        <w:rPr>
          <w:spacing w:val="-2"/>
          <w:sz w:val="18"/>
        </w:rPr>
        <w:t xml:space="preserve"> </w:t>
      </w:r>
      <w:r>
        <w:rPr>
          <w:sz w:val="18"/>
        </w:rPr>
        <w:t>Plan.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line="288" w:lineRule="auto"/>
        <w:ind w:right="152" w:hanging="360"/>
        <w:rPr>
          <w:sz w:val="18"/>
        </w:rPr>
      </w:pPr>
      <w:r>
        <w:rPr>
          <w:sz w:val="18"/>
        </w:rPr>
        <w:t>Retention</w:t>
      </w:r>
      <w:r>
        <w:rPr>
          <w:spacing w:val="26"/>
          <w:sz w:val="18"/>
        </w:rPr>
        <w:t xml:space="preserve"> </w:t>
      </w:r>
      <w:r>
        <w:rPr>
          <w:sz w:val="18"/>
        </w:rPr>
        <w:t>Pond</w:t>
      </w:r>
      <w:r>
        <w:rPr>
          <w:spacing w:val="26"/>
          <w:sz w:val="18"/>
        </w:rPr>
        <w:t xml:space="preserve"> </w:t>
      </w:r>
      <w:r>
        <w:rPr>
          <w:sz w:val="18"/>
        </w:rPr>
        <w:t>as</w:t>
      </w:r>
      <w:r>
        <w:rPr>
          <w:spacing w:val="28"/>
          <w:sz w:val="18"/>
        </w:rPr>
        <w:t xml:space="preserve"> </w:t>
      </w:r>
      <w:r>
        <w:rPr>
          <w:sz w:val="18"/>
        </w:rPr>
        <w:t>provided</w:t>
      </w:r>
      <w:r>
        <w:rPr>
          <w:spacing w:val="28"/>
          <w:sz w:val="18"/>
        </w:rPr>
        <w:t xml:space="preserve"> </w:t>
      </w:r>
      <w:r>
        <w:rPr>
          <w:sz w:val="18"/>
        </w:rPr>
        <w:t>by</w:t>
      </w:r>
      <w:r>
        <w:rPr>
          <w:spacing w:val="27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Consultants</w:t>
      </w:r>
      <w:r>
        <w:rPr>
          <w:spacing w:val="27"/>
          <w:sz w:val="18"/>
        </w:rPr>
        <w:t xml:space="preserve"> </w:t>
      </w:r>
      <w:r>
        <w:rPr>
          <w:sz w:val="18"/>
        </w:rPr>
        <w:t>at</w:t>
      </w:r>
      <w:r>
        <w:rPr>
          <w:spacing w:val="27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outskirts</w:t>
      </w:r>
      <w:r>
        <w:rPr>
          <w:spacing w:val="27"/>
          <w:sz w:val="18"/>
        </w:rPr>
        <w:t xml:space="preserve"> </w:t>
      </w:r>
      <w:r>
        <w:rPr>
          <w:sz w:val="18"/>
        </w:rPr>
        <w:t>of</w:t>
      </w:r>
      <w:r>
        <w:rPr>
          <w:spacing w:val="27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Eastern</w:t>
      </w:r>
      <w:r>
        <w:rPr>
          <w:spacing w:val="27"/>
          <w:sz w:val="18"/>
        </w:rPr>
        <w:t xml:space="preserve"> </w:t>
      </w:r>
      <w:r>
        <w:rPr>
          <w:sz w:val="18"/>
        </w:rPr>
        <w:t>Fringe</w:t>
      </w:r>
      <w:r>
        <w:rPr>
          <w:spacing w:val="28"/>
          <w:sz w:val="18"/>
        </w:rPr>
        <w:t xml:space="preserve"> </w:t>
      </w:r>
      <w:r>
        <w:rPr>
          <w:sz w:val="18"/>
        </w:rPr>
        <w:t>alongside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embankment</w:t>
      </w:r>
      <w:r>
        <w:rPr>
          <w:spacing w:val="-1"/>
          <w:sz w:val="18"/>
        </w:rPr>
        <w:t xml:space="preserve"> </w:t>
      </w:r>
      <w:r>
        <w:rPr>
          <w:sz w:val="18"/>
        </w:rPr>
        <w:t>to ease</w:t>
      </w:r>
      <w:r>
        <w:rPr>
          <w:spacing w:val="-1"/>
          <w:sz w:val="18"/>
        </w:rPr>
        <w:t xml:space="preserve"> </w:t>
      </w:r>
      <w:r>
        <w:rPr>
          <w:sz w:val="18"/>
        </w:rPr>
        <w:t>pumping out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water</w:t>
      </w:r>
      <w:r>
        <w:rPr>
          <w:spacing w:val="-1"/>
          <w:sz w:val="18"/>
        </w:rPr>
        <w:t xml:space="preserve"> </w:t>
      </w:r>
      <w:r>
        <w:rPr>
          <w:sz w:val="18"/>
        </w:rPr>
        <w:t>may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maintained.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line="207" w:lineRule="exact"/>
        <w:rPr>
          <w:sz w:val="18"/>
        </w:rPr>
      </w:pPr>
      <w:r>
        <w:rPr>
          <w:sz w:val="18"/>
        </w:rPr>
        <w:t>Canal</w:t>
      </w:r>
      <w:r>
        <w:rPr>
          <w:spacing w:val="-3"/>
          <w:sz w:val="18"/>
        </w:rPr>
        <w:t xml:space="preserve"> </w:t>
      </w:r>
      <w:r>
        <w:rPr>
          <w:sz w:val="18"/>
        </w:rPr>
        <w:t>Network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Eastern</w:t>
      </w:r>
      <w:r>
        <w:rPr>
          <w:spacing w:val="-3"/>
          <w:sz w:val="18"/>
        </w:rPr>
        <w:t xml:space="preserve"> </w:t>
      </w:r>
      <w:r>
        <w:rPr>
          <w:sz w:val="18"/>
        </w:rPr>
        <w:t>Fringe</w:t>
      </w:r>
      <w:r>
        <w:rPr>
          <w:spacing w:val="-3"/>
          <w:sz w:val="18"/>
        </w:rPr>
        <w:t xml:space="preserve"> </w:t>
      </w:r>
      <w:r>
        <w:rPr>
          <w:sz w:val="18"/>
        </w:rPr>
        <w:t>may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improved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creating</w:t>
      </w:r>
      <w:r>
        <w:rPr>
          <w:spacing w:val="-3"/>
          <w:sz w:val="18"/>
        </w:rPr>
        <w:t xml:space="preserve"> </w:t>
      </w:r>
      <w:r>
        <w:rPr>
          <w:sz w:val="18"/>
        </w:rPr>
        <w:t>links</w:t>
      </w:r>
      <w:r>
        <w:rPr>
          <w:spacing w:val="-2"/>
          <w:sz w:val="18"/>
        </w:rPr>
        <w:t xml:space="preserve"> </w:t>
      </w:r>
      <w:r>
        <w:rPr>
          <w:sz w:val="18"/>
        </w:rPr>
        <w:t>among</w:t>
      </w:r>
      <w:r>
        <w:rPr>
          <w:spacing w:val="-3"/>
          <w:sz w:val="18"/>
        </w:rPr>
        <w:t xml:space="preserve"> </w:t>
      </w:r>
      <w:r>
        <w:rPr>
          <w:sz w:val="18"/>
        </w:rPr>
        <w:t>them.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40" w:line="288" w:lineRule="auto"/>
        <w:ind w:right="152" w:hanging="360"/>
        <w:rPr>
          <w:sz w:val="18"/>
        </w:rPr>
      </w:pPr>
      <w:r>
        <w:rPr>
          <w:sz w:val="18"/>
        </w:rPr>
        <w:t>Canals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drainage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Eastern</w:t>
      </w:r>
      <w:r>
        <w:rPr>
          <w:spacing w:val="10"/>
          <w:sz w:val="18"/>
        </w:rPr>
        <w:t xml:space="preserve"> </w:t>
      </w:r>
      <w:r>
        <w:rPr>
          <w:sz w:val="18"/>
        </w:rPr>
        <w:t>Fringe</w:t>
      </w:r>
      <w:r>
        <w:rPr>
          <w:spacing w:val="10"/>
          <w:sz w:val="18"/>
        </w:rPr>
        <w:t xml:space="preserve"> </w:t>
      </w:r>
      <w:r>
        <w:rPr>
          <w:sz w:val="18"/>
        </w:rPr>
        <w:t>as</w:t>
      </w:r>
      <w:r>
        <w:rPr>
          <w:spacing w:val="10"/>
          <w:sz w:val="18"/>
        </w:rPr>
        <w:t xml:space="preserve"> </w:t>
      </w:r>
      <w:r>
        <w:rPr>
          <w:sz w:val="18"/>
        </w:rPr>
        <w:t>per</w:t>
      </w:r>
      <w:r>
        <w:rPr>
          <w:spacing w:val="10"/>
          <w:sz w:val="18"/>
        </w:rPr>
        <w:t xml:space="preserve"> </w:t>
      </w:r>
      <w:proofErr w:type="spellStart"/>
      <w:r>
        <w:rPr>
          <w:sz w:val="18"/>
        </w:rPr>
        <w:t>Halcrow</w:t>
      </w:r>
      <w:proofErr w:type="spellEnd"/>
      <w:r>
        <w:rPr>
          <w:spacing w:val="7"/>
          <w:sz w:val="18"/>
        </w:rPr>
        <w:t xml:space="preserve"> </w:t>
      </w:r>
      <w:r>
        <w:rPr>
          <w:sz w:val="18"/>
        </w:rPr>
        <w:t>Study</w:t>
      </w:r>
      <w:r>
        <w:rPr>
          <w:spacing w:val="12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work</w:t>
      </w:r>
      <w:r>
        <w:rPr>
          <w:spacing w:val="10"/>
          <w:sz w:val="18"/>
        </w:rPr>
        <w:t xml:space="preserve"> </w:t>
      </w:r>
      <w:r>
        <w:rPr>
          <w:sz w:val="18"/>
        </w:rPr>
        <w:t>but</w:t>
      </w:r>
      <w:r>
        <w:rPr>
          <w:spacing w:val="10"/>
          <w:sz w:val="18"/>
        </w:rPr>
        <w:t xml:space="preserve"> </w:t>
      </w:r>
      <w:r>
        <w:rPr>
          <w:sz w:val="18"/>
        </w:rPr>
        <w:t>FAP</w:t>
      </w:r>
      <w:r>
        <w:rPr>
          <w:spacing w:val="10"/>
          <w:sz w:val="18"/>
        </w:rPr>
        <w:t xml:space="preserve"> </w:t>
      </w:r>
      <w:r>
        <w:rPr>
          <w:sz w:val="18"/>
        </w:rPr>
        <w:t>8A</w:t>
      </w:r>
      <w:r>
        <w:rPr>
          <w:spacing w:val="10"/>
          <w:sz w:val="18"/>
        </w:rPr>
        <w:t xml:space="preserve"> </w:t>
      </w:r>
      <w:r>
        <w:rPr>
          <w:sz w:val="18"/>
        </w:rPr>
        <w:t>proposed</w:t>
      </w:r>
      <w:r>
        <w:rPr>
          <w:spacing w:val="10"/>
          <w:sz w:val="18"/>
        </w:rPr>
        <w:t xml:space="preserve"> </w:t>
      </w:r>
      <w:r>
        <w:rPr>
          <w:sz w:val="18"/>
        </w:rPr>
        <w:t>Retention</w:t>
      </w:r>
      <w:r>
        <w:rPr>
          <w:spacing w:val="1"/>
          <w:sz w:val="18"/>
        </w:rPr>
        <w:t xml:space="preserve"> </w:t>
      </w:r>
      <w:r>
        <w:rPr>
          <w:sz w:val="18"/>
        </w:rPr>
        <w:t>Area</w:t>
      </w:r>
      <w:r>
        <w:rPr>
          <w:spacing w:val="-1"/>
          <w:sz w:val="18"/>
        </w:rPr>
        <w:t xml:space="preserve"> </w:t>
      </w:r>
      <w:r>
        <w:rPr>
          <w:sz w:val="18"/>
        </w:rPr>
        <w:t>may be kept as further</w:t>
      </w:r>
      <w:r>
        <w:rPr>
          <w:spacing w:val="-1"/>
          <w:sz w:val="18"/>
        </w:rPr>
        <w:t xml:space="preserve"> </w:t>
      </w:r>
      <w:r>
        <w:rPr>
          <w:sz w:val="18"/>
        </w:rPr>
        <w:t>caution.</w:t>
      </w:r>
    </w:p>
    <w:p w:rsidR="00432F75" w:rsidRDefault="00372A88">
      <w:pPr>
        <w:pStyle w:val="BodyText"/>
        <w:ind w:left="1232"/>
        <w:rPr>
          <w:rFonts w:ascii="Times New Roman"/>
        </w:rPr>
      </w:pPr>
      <w:r>
        <w:rPr>
          <w:rFonts w:ascii="Times New Roman"/>
          <w:w w:val="99"/>
        </w:rPr>
        <w:t>-</w:t>
      </w: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Network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39" w:line="288" w:lineRule="auto"/>
        <w:ind w:right="151" w:hanging="360"/>
        <w:rPr>
          <w:sz w:val="18"/>
        </w:rPr>
      </w:pPr>
      <w:r>
        <w:rPr>
          <w:sz w:val="18"/>
        </w:rPr>
        <w:t>Grid</w:t>
      </w:r>
      <w:r>
        <w:rPr>
          <w:spacing w:val="18"/>
          <w:sz w:val="18"/>
        </w:rPr>
        <w:t xml:space="preserve"> </w:t>
      </w:r>
      <w:r>
        <w:rPr>
          <w:sz w:val="18"/>
        </w:rPr>
        <w:t>Iron</w:t>
      </w:r>
      <w:r>
        <w:rPr>
          <w:spacing w:val="18"/>
          <w:sz w:val="18"/>
        </w:rPr>
        <w:t xml:space="preserve"> </w:t>
      </w:r>
      <w:r>
        <w:rPr>
          <w:sz w:val="18"/>
        </w:rPr>
        <w:t>pattern</w:t>
      </w:r>
      <w:r>
        <w:rPr>
          <w:spacing w:val="19"/>
          <w:sz w:val="18"/>
        </w:rPr>
        <w:t xml:space="preserve"> </w:t>
      </w:r>
      <w:r>
        <w:rPr>
          <w:sz w:val="18"/>
        </w:rPr>
        <w:t>for</w:t>
      </w:r>
      <w:r>
        <w:rPr>
          <w:spacing w:val="18"/>
          <w:sz w:val="18"/>
        </w:rPr>
        <w:t xml:space="preserve"> </w:t>
      </w:r>
      <w:r>
        <w:rPr>
          <w:sz w:val="18"/>
        </w:rPr>
        <w:t>main</w:t>
      </w:r>
      <w:r>
        <w:rPr>
          <w:spacing w:val="18"/>
          <w:sz w:val="18"/>
        </w:rPr>
        <w:t xml:space="preserve"> </w:t>
      </w:r>
      <w:r>
        <w:rPr>
          <w:sz w:val="18"/>
        </w:rPr>
        <w:t>roads</w:t>
      </w:r>
      <w:r>
        <w:rPr>
          <w:spacing w:val="19"/>
          <w:sz w:val="18"/>
        </w:rPr>
        <w:t xml:space="preserve"> </w:t>
      </w:r>
      <w:r>
        <w:rPr>
          <w:sz w:val="18"/>
        </w:rPr>
        <w:t>(Down</w:t>
      </w:r>
      <w:r>
        <w:rPr>
          <w:spacing w:val="19"/>
          <w:sz w:val="18"/>
        </w:rPr>
        <w:t xml:space="preserve"> </w:t>
      </w:r>
      <w:r>
        <w:rPr>
          <w:sz w:val="18"/>
        </w:rPr>
        <w:t>to</w:t>
      </w:r>
      <w:r>
        <w:rPr>
          <w:spacing w:val="20"/>
          <w:sz w:val="18"/>
        </w:rPr>
        <w:t xml:space="preserve"> </w:t>
      </w:r>
      <w:r>
        <w:rPr>
          <w:sz w:val="18"/>
        </w:rPr>
        <w:t>secondary</w:t>
      </w:r>
      <w:r>
        <w:rPr>
          <w:spacing w:val="19"/>
          <w:sz w:val="18"/>
        </w:rPr>
        <w:t xml:space="preserve"> </w:t>
      </w:r>
      <w:r>
        <w:rPr>
          <w:sz w:val="18"/>
        </w:rPr>
        <w:t>roads)</w:t>
      </w:r>
      <w:r>
        <w:rPr>
          <w:spacing w:val="18"/>
          <w:sz w:val="18"/>
        </w:rPr>
        <w:t xml:space="preserve"> </w:t>
      </w:r>
      <w:r>
        <w:rPr>
          <w:sz w:val="18"/>
        </w:rPr>
        <w:t>as</w:t>
      </w:r>
      <w:r>
        <w:rPr>
          <w:spacing w:val="19"/>
          <w:sz w:val="18"/>
        </w:rPr>
        <w:t xml:space="preserve"> </w:t>
      </w:r>
      <w:r>
        <w:rPr>
          <w:sz w:val="18"/>
        </w:rPr>
        <w:t>proposed</w:t>
      </w:r>
      <w:r>
        <w:rPr>
          <w:spacing w:val="18"/>
          <w:sz w:val="18"/>
        </w:rPr>
        <w:t xml:space="preserve"> </w:t>
      </w:r>
      <w:r>
        <w:rPr>
          <w:sz w:val="18"/>
        </w:rPr>
        <w:t>by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Consultants</w:t>
      </w:r>
      <w:r>
        <w:rPr>
          <w:spacing w:val="18"/>
          <w:sz w:val="18"/>
        </w:rPr>
        <w:t xml:space="preserve"> </w:t>
      </w:r>
      <w:r>
        <w:rPr>
          <w:sz w:val="18"/>
        </w:rPr>
        <w:t>may</w:t>
      </w:r>
      <w:r>
        <w:rPr>
          <w:spacing w:val="19"/>
          <w:sz w:val="18"/>
        </w:rPr>
        <w:t xml:space="preserve"> </w:t>
      </w:r>
      <w:r>
        <w:rPr>
          <w:sz w:val="18"/>
        </w:rPr>
        <w:t>be</w:t>
      </w:r>
      <w:r>
        <w:rPr>
          <w:spacing w:val="1"/>
          <w:sz w:val="18"/>
        </w:rPr>
        <w:t xml:space="preserve"> </w:t>
      </w:r>
      <w:r>
        <w:rPr>
          <w:sz w:val="18"/>
        </w:rPr>
        <w:t>provided.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line="288" w:lineRule="auto"/>
        <w:ind w:right="152" w:hanging="360"/>
        <w:rPr>
          <w:sz w:val="18"/>
        </w:rPr>
      </w:pPr>
      <w:r>
        <w:rPr>
          <w:sz w:val="18"/>
        </w:rPr>
        <w:t>Crossing</w:t>
      </w:r>
      <w:r>
        <w:rPr>
          <w:spacing w:val="2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canals</w:t>
      </w:r>
      <w:r>
        <w:rPr>
          <w:spacing w:val="4"/>
          <w:sz w:val="18"/>
        </w:rPr>
        <w:t xml:space="preserve"> </w:t>
      </w:r>
      <w:r>
        <w:rPr>
          <w:sz w:val="18"/>
        </w:rPr>
        <w:t>by</w:t>
      </w:r>
      <w:r>
        <w:rPr>
          <w:spacing w:val="3"/>
          <w:sz w:val="18"/>
        </w:rPr>
        <w:t xml:space="preserve"> </w:t>
      </w:r>
      <w:r>
        <w:rPr>
          <w:sz w:val="18"/>
        </w:rPr>
        <w:t>main</w:t>
      </w:r>
      <w:r>
        <w:rPr>
          <w:spacing w:val="4"/>
          <w:sz w:val="18"/>
        </w:rPr>
        <w:t xml:space="preserve"> </w:t>
      </w:r>
      <w:r>
        <w:rPr>
          <w:sz w:val="18"/>
        </w:rPr>
        <w:t>roads</w:t>
      </w:r>
      <w:r>
        <w:rPr>
          <w:spacing w:val="4"/>
          <w:sz w:val="18"/>
        </w:rPr>
        <w:t xml:space="preserve"> </w:t>
      </w:r>
      <w:r>
        <w:rPr>
          <w:sz w:val="18"/>
        </w:rPr>
        <w:t>(Down</w:t>
      </w:r>
      <w:r>
        <w:rPr>
          <w:spacing w:val="4"/>
          <w:sz w:val="18"/>
        </w:rPr>
        <w:t xml:space="preserve"> </w:t>
      </w:r>
      <w:r>
        <w:rPr>
          <w:sz w:val="18"/>
        </w:rPr>
        <w:t>to</w:t>
      </w:r>
      <w:r>
        <w:rPr>
          <w:spacing w:val="3"/>
          <w:sz w:val="18"/>
        </w:rPr>
        <w:t xml:space="preserve"> </w:t>
      </w:r>
      <w:r>
        <w:rPr>
          <w:sz w:val="18"/>
        </w:rPr>
        <w:t>secondary</w:t>
      </w:r>
      <w:r>
        <w:rPr>
          <w:spacing w:val="4"/>
          <w:sz w:val="18"/>
        </w:rPr>
        <w:t xml:space="preserve"> </w:t>
      </w:r>
      <w:r>
        <w:rPr>
          <w:sz w:val="18"/>
        </w:rPr>
        <w:t>roads)</w:t>
      </w:r>
      <w:r>
        <w:rPr>
          <w:spacing w:val="3"/>
          <w:sz w:val="18"/>
        </w:rPr>
        <w:t xml:space="preserve"> </w:t>
      </w:r>
      <w:r>
        <w:rPr>
          <w:sz w:val="18"/>
        </w:rPr>
        <w:t>as</w:t>
      </w:r>
      <w:r>
        <w:rPr>
          <w:spacing w:val="4"/>
          <w:sz w:val="18"/>
        </w:rPr>
        <w:t xml:space="preserve"> </w:t>
      </w:r>
      <w:r>
        <w:rPr>
          <w:sz w:val="18"/>
        </w:rPr>
        <w:t>proposed</w:t>
      </w:r>
      <w:r>
        <w:rPr>
          <w:spacing w:val="4"/>
          <w:sz w:val="18"/>
        </w:rPr>
        <w:t xml:space="preserve"> </w:t>
      </w:r>
      <w:r>
        <w:rPr>
          <w:sz w:val="18"/>
        </w:rPr>
        <w:t>by</w:t>
      </w:r>
      <w:r>
        <w:rPr>
          <w:spacing w:val="3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Consultants</w:t>
      </w:r>
      <w:r>
        <w:rPr>
          <w:spacing w:val="3"/>
          <w:sz w:val="18"/>
        </w:rPr>
        <w:t xml:space="preserve"> </w:t>
      </w:r>
      <w:r>
        <w:rPr>
          <w:sz w:val="18"/>
        </w:rPr>
        <w:t>may</w:t>
      </w:r>
      <w:r>
        <w:rPr>
          <w:spacing w:val="4"/>
          <w:sz w:val="18"/>
        </w:rPr>
        <w:t xml:space="preserve"> </w:t>
      </w:r>
      <w:r>
        <w:rPr>
          <w:sz w:val="18"/>
        </w:rPr>
        <w:t>be</w:t>
      </w:r>
      <w:r>
        <w:rPr>
          <w:spacing w:val="-47"/>
          <w:sz w:val="18"/>
        </w:rPr>
        <w:t xml:space="preserve"> </w:t>
      </w:r>
      <w:r>
        <w:rPr>
          <w:sz w:val="18"/>
        </w:rPr>
        <w:t>provided.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line="207" w:lineRule="exact"/>
        <w:rPr>
          <w:sz w:val="18"/>
        </w:rPr>
      </w:pPr>
      <w:r>
        <w:rPr>
          <w:sz w:val="18"/>
        </w:rPr>
        <w:t>Regional</w:t>
      </w:r>
      <w:r>
        <w:rPr>
          <w:spacing w:val="-4"/>
          <w:sz w:val="18"/>
        </w:rPr>
        <w:t xml:space="preserve"> </w:t>
      </w:r>
      <w:r>
        <w:rPr>
          <w:sz w:val="18"/>
        </w:rPr>
        <w:t>Road</w:t>
      </w:r>
      <w:r>
        <w:rPr>
          <w:spacing w:val="-2"/>
          <w:sz w:val="18"/>
        </w:rPr>
        <w:t xml:space="preserve"> </w:t>
      </w:r>
      <w:r>
        <w:rPr>
          <w:sz w:val="18"/>
        </w:rPr>
        <w:t>over</w:t>
      </w:r>
      <w:r>
        <w:rPr>
          <w:spacing w:val="-3"/>
          <w:sz w:val="18"/>
        </w:rPr>
        <w:t xml:space="preserve"> </w:t>
      </w:r>
      <w:r>
        <w:rPr>
          <w:sz w:val="18"/>
        </w:rPr>
        <w:t>Retention</w:t>
      </w:r>
      <w:r>
        <w:rPr>
          <w:spacing w:val="-2"/>
          <w:sz w:val="18"/>
        </w:rPr>
        <w:t xml:space="preserve"> </w:t>
      </w:r>
      <w:r>
        <w:rPr>
          <w:sz w:val="18"/>
        </w:rPr>
        <w:t>Pond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viaduct</w:t>
      </w:r>
      <w:r>
        <w:rPr>
          <w:spacing w:val="-3"/>
          <w:sz w:val="18"/>
        </w:rPr>
        <w:t xml:space="preserve"> </w:t>
      </w:r>
      <w:r>
        <w:rPr>
          <w:sz w:val="18"/>
        </w:rPr>
        <w:t>may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provided.</w:t>
      </w:r>
    </w:p>
    <w:p w:rsidR="00432F75" w:rsidRDefault="00432F75">
      <w:pPr>
        <w:spacing w:line="20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spacing w:before="100"/>
        <w:rPr>
          <w:sz w:val="18"/>
        </w:rPr>
      </w:pPr>
      <w:r>
        <w:rPr>
          <w:sz w:val="18"/>
        </w:rPr>
        <w:t>Urban</w:t>
      </w:r>
      <w:r>
        <w:rPr>
          <w:spacing w:val="-5"/>
          <w:sz w:val="18"/>
        </w:rPr>
        <w:t xml:space="preserve"> </w:t>
      </w:r>
      <w:r>
        <w:rPr>
          <w:sz w:val="18"/>
        </w:rPr>
        <w:t>Deferred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3"/>
        </w:tabs>
        <w:spacing w:before="39" w:line="288" w:lineRule="auto"/>
        <w:ind w:right="154" w:hanging="360"/>
        <w:jc w:val="both"/>
        <w:rPr>
          <w:sz w:val="18"/>
        </w:rPr>
      </w:pPr>
      <w:r>
        <w:rPr>
          <w:sz w:val="18"/>
        </w:rPr>
        <w:t>Since</w:t>
      </w:r>
      <w:r>
        <w:rPr>
          <w:spacing w:val="12"/>
          <w:sz w:val="18"/>
        </w:rPr>
        <w:t xml:space="preserve"> </w:t>
      </w:r>
      <w:r>
        <w:rPr>
          <w:sz w:val="18"/>
        </w:rPr>
        <w:t>DAP</w:t>
      </w:r>
      <w:r>
        <w:rPr>
          <w:spacing w:val="12"/>
          <w:sz w:val="18"/>
        </w:rPr>
        <w:t xml:space="preserve"> </w:t>
      </w:r>
      <w:r>
        <w:rPr>
          <w:sz w:val="18"/>
        </w:rPr>
        <w:t>projected</w:t>
      </w:r>
      <w:r>
        <w:rPr>
          <w:spacing w:val="12"/>
          <w:sz w:val="18"/>
        </w:rPr>
        <w:t xml:space="preserve"> </w:t>
      </w:r>
      <w:r>
        <w:rPr>
          <w:sz w:val="18"/>
        </w:rPr>
        <w:t>population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2015</w:t>
      </w:r>
      <w:r>
        <w:rPr>
          <w:spacing w:val="13"/>
          <w:sz w:val="18"/>
        </w:rPr>
        <w:t xml:space="preserve"> </w:t>
      </w:r>
      <w:r>
        <w:rPr>
          <w:sz w:val="18"/>
        </w:rPr>
        <w:t>is</w:t>
      </w:r>
      <w:r>
        <w:rPr>
          <w:spacing w:val="12"/>
          <w:sz w:val="18"/>
        </w:rPr>
        <w:t xml:space="preserve"> </w:t>
      </w:r>
      <w:r>
        <w:rPr>
          <w:sz w:val="18"/>
        </w:rPr>
        <w:t>more</w:t>
      </w:r>
      <w:r>
        <w:rPr>
          <w:spacing w:val="12"/>
          <w:sz w:val="18"/>
        </w:rPr>
        <w:t xml:space="preserve"> </w:t>
      </w:r>
      <w:r>
        <w:rPr>
          <w:sz w:val="18"/>
        </w:rPr>
        <w:t>than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estimated</w:t>
      </w:r>
      <w:r>
        <w:rPr>
          <w:spacing w:val="12"/>
          <w:sz w:val="18"/>
        </w:rPr>
        <w:t xml:space="preserve"> </w:t>
      </w:r>
      <w:r>
        <w:rPr>
          <w:sz w:val="18"/>
        </w:rPr>
        <w:t>population</w:t>
      </w:r>
      <w:r>
        <w:rPr>
          <w:spacing w:val="14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Structure</w:t>
      </w:r>
      <w:r>
        <w:rPr>
          <w:spacing w:val="13"/>
          <w:sz w:val="18"/>
        </w:rPr>
        <w:t xml:space="preserve"> </w:t>
      </w:r>
      <w:r>
        <w:rPr>
          <w:sz w:val="18"/>
        </w:rPr>
        <w:t>Plan,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part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2"/>
          <w:sz w:val="18"/>
        </w:rPr>
        <w:t xml:space="preserve"> </w:t>
      </w:r>
      <w:r>
        <w:rPr>
          <w:sz w:val="18"/>
        </w:rPr>
        <w:t>designated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urban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Structure</w:t>
      </w:r>
      <w:r>
        <w:rPr>
          <w:spacing w:val="-3"/>
          <w:sz w:val="18"/>
        </w:rPr>
        <w:t xml:space="preserve"> </w:t>
      </w:r>
      <w:r>
        <w:rPr>
          <w:sz w:val="18"/>
        </w:rPr>
        <w:t>Plan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3"/>
          <w:sz w:val="18"/>
        </w:rPr>
        <w:t xml:space="preserve"> </w:t>
      </w:r>
      <w:r>
        <w:rPr>
          <w:sz w:val="18"/>
        </w:rPr>
        <w:t>required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shown</w:t>
      </w:r>
      <w:r>
        <w:rPr>
          <w:spacing w:val="-1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urban</w:t>
      </w:r>
      <w:r>
        <w:rPr>
          <w:spacing w:val="-2"/>
          <w:sz w:val="18"/>
        </w:rPr>
        <w:t xml:space="preserve"> </w:t>
      </w:r>
      <w:r>
        <w:rPr>
          <w:sz w:val="18"/>
        </w:rPr>
        <w:t>deferred.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Standards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39"/>
        <w:rPr>
          <w:sz w:val="18"/>
        </w:rPr>
      </w:pPr>
      <w:r>
        <w:rPr>
          <w:sz w:val="18"/>
        </w:rPr>
        <w:t>Amenity</w:t>
      </w:r>
      <w:r>
        <w:rPr>
          <w:spacing w:val="-5"/>
          <w:sz w:val="18"/>
        </w:rPr>
        <w:t xml:space="preserve"> </w:t>
      </w:r>
      <w:r>
        <w:rPr>
          <w:sz w:val="18"/>
        </w:rPr>
        <w:t>Standards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set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DAP</w:t>
      </w:r>
      <w:r>
        <w:rPr>
          <w:spacing w:val="-3"/>
          <w:sz w:val="18"/>
        </w:rPr>
        <w:t xml:space="preserve"> </w:t>
      </w:r>
      <w:r>
        <w:rPr>
          <w:sz w:val="18"/>
        </w:rPr>
        <w:t>Consultants</w:t>
      </w:r>
      <w:r>
        <w:rPr>
          <w:spacing w:val="-4"/>
          <w:sz w:val="18"/>
        </w:rPr>
        <w:t xml:space="preserve"> </w:t>
      </w:r>
      <w:r>
        <w:rPr>
          <w:sz w:val="18"/>
        </w:rPr>
        <w:t>are</w:t>
      </w:r>
      <w:r>
        <w:rPr>
          <w:spacing w:val="-3"/>
          <w:sz w:val="18"/>
        </w:rPr>
        <w:t xml:space="preserve"> </w:t>
      </w:r>
      <w:r>
        <w:rPr>
          <w:sz w:val="18"/>
        </w:rPr>
        <w:t>acceptable.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Standard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Regional</w:t>
      </w:r>
      <w:r>
        <w:rPr>
          <w:spacing w:val="-3"/>
          <w:sz w:val="18"/>
        </w:rPr>
        <w:t xml:space="preserve"> </w:t>
      </w:r>
      <w:r>
        <w:rPr>
          <w:sz w:val="18"/>
        </w:rPr>
        <w:t>Parks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Open</w:t>
      </w:r>
      <w:r>
        <w:rPr>
          <w:spacing w:val="-3"/>
          <w:sz w:val="18"/>
        </w:rPr>
        <w:t xml:space="preserve"> </w:t>
      </w:r>
      <w:r>
        <w:rPr>
          <w:sz w:val="18"/>
        </w:rPr>
        <w:t>Spaces</w:t>
      </w:r>
      <w:r>
        <w:rPr>
          <w:spacing w:val="-2"/>
          <w:sz w:val="18"/>
        </w:rPr>
        <w:t xml:space="preserve"> </w:t>
      </w:r>
      <w:r>
        <w:rPr>
          <w:sz w:val="18"/>
        </w:rPr>
        <w:t>within</w:t>
      </w:r>
      <w:r>
        <w:rPr>
          <w:spacing w:val="-4"/>
          <w:sz w:val="18"/>
        </w:rPr>
        <w:t xml:space="preserve"> </w:t>
      </w:r>
      <w:r>
        <w:rPr>
          <w:sz w:val="18"/>
        </w:rPr>
        <w:t>DMDP</w:t>
      </w:r>
      <w:r>
        <w:rPr>
          <w:spacing w:val="-2"/>
          <w:sz w:val="18"/>
        </w:rPr>
        <w:t xml:space="preserve"> </w:t>
      </w:r>
      <w:r>
        <w:rPr>
          <w:sz w:val="18"/>
        </w:rPr>
        <w:t>will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0.28</w:t>
      </w:r>
      <w:r>
        <w:rPr>
          <w:spacing w:val="-3"/>
          <w:sz w:val="18"/>
        </w:rPr>
        <w:t xml:space="preserve"> </w:t>
      </w:r>
      <w:r>
        <w:rPr>
          <w:sz w:val="18"/>
        </w:rPr>
        <w:t>acres</w:t>
      </w:r>
      <w:r>
        <w:rPr>
          <w:spacing w:val="-3"/>
          <w:sz w:val="18"/>
        </w:rPr>
        <w:t xml:space="preserve"> </w:t>
      </w:r>
      <w:r>
        <w:rPr>
          <w:sz w:val="18"/>
        </w:rPr>
        <w:t>/1000</w:t>
      </w:r>
      <w:r>
        <w:rPr>
          <w:spacing w:val="-3"/>
          <w:sz w:val="18"/>
        </w:rPr>
        <w:t xml:space="preserve"> </w:t>
      </w:r>
      <w:r>
        <w:rPr>
          <w:sz w:val="18"/>
        </w:rPr>
        <w:t>people.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spacing w:before="40"/>
        <w:rPr>
          <w:sz w:val="18"/>
        </w:rPr>
      </w:pPr>
      <w:r>
        <w:rPr>
          <w:sz w:val="18"/>
        </w:rPr>
        <w:t>Spaces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Universities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earmarked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suitable</w:t>
      </w:r>
      <w:r>
        <w:rPr>
          <w:spacing w:val="-4"/>
          <w:sz w:val="18"/>
        </w:rPr>
        <w:t xml:space="preserve"> </w:t>
      </w:r>
      <w:r>
        <w:rPr>
          <w:sz w:val="18"/>
        </w:rPr>
        <w:t>locations</w:t>
      </w:r>
      <w:r>
        <w:rPr>
          <w:spacing w:val="-2"/>
          <w:sz w:val="18"/>
        </w:rPr>
        <w:t xml:space="preserve"> </w:t>
      </w:r>
      <w:r>
        <w:rPr>
          <w:sz w:val="18"/>
        </w:rPr>
        <w:t>within</w:t>
      </w:r>
      <w:r>
        <w:rPr>
          <w:spacing w:val="-4"/>
          <w:sz w:val="18"/>
        </w:rPr>
        <w:t xml:space="preserve"> </w:t>
      </w:r>
      <w:r>
        <w:rPr>
          <w:sz w:val="18"/>
        </w:rPr>
        <w:t>DMDP</w:t>
      </w:r>
      <w:r>
        <w:rPr>
          <w:spacing w:val="-4"/>
          <w:sz w:val="18"/>
        </w:rPr>
        <w:t xml:space="preserve"> </w:t>
      </w:r>
      <w:r>
        <w:rPr>
          <w:sz w:val="18"/>
        </w:rPr>
        <w:t>jurisdiction.</w:t>
      </w:r>
    </w:p>
    <w:p w:rsidR="00432F75" w:rsidRDefault="00432F75">
      <w:pPr>
        <w:pStyle w:val="BodyText"/>
        <w:spacing w:before="3"/>
        <w:rPr>
          <w:sz w:val="25"/>
        </w:rPr>
      </w:pPr>
    </w:p>
    <w:p w:rsidR="00432F75" w:rsidRDefault="00372A88">
      <w:pPr>
        <w:pStyle w:val="ListParagraph"/>
        <w:numPr>
          <w:ilvl w:val="0"/>
          <w:numId w:val="66"/>
        </w:numPr>
        <w:tabs>
          <w:tab w:val="left" w:pos="873"/>
        </w:tabs>
        <w:jc w:val="both"/>
        <w:rPr>
          <w:sz w:val="18"/>
        </w:rPr>
      </w:pP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Non</w:t>
      </w:r>
      <w:r>
        <w:rPr>
          <w:spacing w:val="-3"/>
          <w:sz w:val="18"/>
        </w:rPr>
        <w:t xml:space="preserve"> </w:t>
      </w:r>
      <w:r>
        <w:rPr>
          <w:sz w:val="18"/>
        </w:rPr>
        <w:t>Complied</w:t>
      </w:r>
      <w:r>
        <w:rPr>
          <w:spacing w:val="-3"/>
          <w:sz w:val="18"/>
        </w:rPr>
        <w:t xml:space="preserve"> </w:t>
      </w:r>
      <w:r>
        <w:rPr>
          <w:sz w:val="18"/>
        </w:rPr>
        <w:t>Uses</w:t>
      </w: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3"/>
        </w:tabs>
        <w:spacing w:before="39" w:line="288" w:lineRule="auto"/>
        <w:ind w:right="153" w:hanging="360"/>
        <w:jc w:val="both"/>
        <w:rPr>
          <w:sz w:val="18"/>
        </w:rPr>
      </w:pPr>
      <w:r>
        <w:rPr>
          <w:sz w:val="18"/>
        </w:rPr>
        <w:t>The use/function that do</w:t>
      </w:r>
      <w:r>
        <w:rPr>
          <w:spacing w:val="1"/>
          <w:sz w:val="18"/>
        </w:rPr>
        <w:t xml:space="preserve"> </w:t>
      </w:r>
      <w:r>
        <w:rPr>
          <w:sz w:val="18"/>
        </w:rPr>
        <w:t>not</w:t>
      </w:r>
      <w:r>
        <w:rPr>
          <w:spacing w:val="1"/>
          <w:sz w:val="18"/>
        </w:rPr>
        <w:t xml:space="preserve"> </w:t>
      </w:r>
      <w:r>
        <w:rPr>
          <w:sz w:val="18"/>
        </w:rPr>
        <w:t>comply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designated </w:t>
      </w:r>
      <w:proofErr w:type="spellStart"/>
      <w:r>
        <w:rPr>
          <w:sz w:val="18"/>
        </w:rPr>
        <w:t>landuse</w:t>
      </w:r>
      <w:proofErr w:type="spellEnd"/>
      <w:r>
        <w:rPr>
          <w:sz w:val="18"/>
        </w:rPr>
        <w:t xml:space="preserve"> category shall be either</w:t>
      </w:r>
      <w:r>
        <w:rPr>
          <w:spacing w:val="50"/>
          <w:sz w:val="18"/>
        </w:rPr>
        <w:t xml:space="preserve"> </w:t>
      </w:r>
      <w:r>
        <w:rPr>
          <w:sz w:val="18"/>
        </w:rPr>
        <w:t>of the</w:t>
      </w:r>
      <w:r>
        <w:rPr>
          <w:spacing w:val="1"/>
          <w:sz w:val="18"/>
        </w:rPr>
        <w:t xml:space="preserve"> </w:t>
      </w:r>
      <w:r>
        <w:rPr>
          <w:sz w:val="18"/>
        </w:rPr>
        <w:t>following</w:t>
      </w:r>
      <w:r>
        <w:rPr>
          <w:spacing w:val="-2"/>
          <w:sz w:val="18"/>
        </w:rPr>
        <w:t xml:space="preserve"> </w:t>
      </w:r>
      <w:r>
        <w:rPr>
          <w:sz w:val="18"/>
        </w:rPr>
        <w:t>types: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3"/>
        </w:tabs>
        <w:spacing w:line="206" w:lineRule="exact"/>
        <w:jc w:val="both"/>
        <w:rPr>
          <w:sz w:val="18"/>
        </w:rPr>
      </w:pPr>
      <w:r>
        <w:rPr>
          <w:sz w:val="18"/>
        </w:rPr>
        <w:t>Overlay</w:t>
      </w:r>
      <w:r>
        <w:rPr>
          <w:spacing w:val="-6"/>
          <w:sz w:val="18"/>
        </w:rPr>
        <w:t xml:space="preserve"> </w:t>
      </w:r>
      <w:r>
        <w:rPr>
          <w:sz w:val="18"/>
        </w:rPr>
        <w:t>Zone:</w:t>
      </w:r>
      <w:r>
        <w:rPr>
          <w:spacing w:val="-3"/>
          <w:sz w:val="18"/>
        </w:rPr>
        <w:t xml:space="preserve"> </w:t>
      </w:r>
      <w:r>
        <w:rPr>
          <w:sz w:val="18"/>
        </w:rPr>
        <w:t>Non-complied</w:t>
      </w:r>
      <w:r>
        <w:rPr>
          <w:spacing w:val="-3"/>
          <w:sz w:val="18"/>
        </w:rPr>
        <w:t xml:space="preserve"> </w:t>
      </w:r>
      <w:r>
        <w:rPr>
          <w:sz w:val="18"/>
        </w:rPr>
        <w:t>use/function</w:t>
      </w:r>
      <w:r>
        <w:rPr>
          <w:spacing w:val="-5"/>
          <w:sz w:val="18"/>
        </w:rPr>
        <w:t xml:space="preserve"> </w:t>
      </w:r>
      <w:r>
        <w:rPr>
          <w:sz w:val="18"/>
        </w:rPr>
        <w:t>that</w:t>
      </w:r>
      <w:r>
        <w:rPr>
          <w:spacing w:val="-5"/>
          <w:sz w:val="18"/>
        </w:rPr>
        <w:t xml:space="preserve"> </w:t>
      </w:r>
      <w:proofErr w:type="gramStart"/>
      <w:r>
        <w:rPr>
          <w:sz w:val="18"/>
        </w:rPr>
        <w:t>DAP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allows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continue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its</w:t>
      </w:r>
      <w:r>
        <w:rPr>
          <w:spacing w:val="-4"/>
          <w:sz w:val="18"/>
        </w:rPr>
        <w:t xml:space="preserve"> </w:t>
      </w:r>
      <w:r>
        <w:rPr>
          <w:sz w:val="18"/>
        </w:rPr>
        <w:t>present</w:t>
      </w:r>
      <w:r>
        <w:rPr>
          <w:spacing w:val="-4"/>
          <w:sz w:val="18"/>
        </w:rPr>
        <w:t xml:space="preserve"> </w:t>
      </w:r>
      <w:r>
        <w:rPr>
          <w:sz w:val="18"/>
        </w:rPr>
        <w:t>use.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3"/>
        </w:tabs>
        <w:spacing w:before="41" w:line="288" w:lineRule="auto"/>
        <w:ind w:right="150" w:hanging="360"/>
        <w:jc w:val="both"/>
        <w:rPr>
          <w:sz w:val="18"/>
        </w:rPr>
      </w:pPr>
      <w:r>
        <w:rPr>
          <w:sz w:val="18"/>
        </w:rPr>
        <w:t>Non-conforming Use/Site: Non-complied use/function that DAP does not allow to continue in its</w:t>
      </w:r>
      <w:r>
        <w:rPr>
          <w:spacing w:val="-47"/>
          <w:sz w:val="18"/>
        </w:rPr>
        <w:t xml:space="preserve"> </w:t>
      </w:r>
      <w:r>
        <w:rPr>
          <w:sz w:val="18"/>
        </w:rPr>
        <w:t>present use and fixes time frame for its discontinuation based on the nature and extent of its</w:t>
      </w:r>
      <w:r>
        <w:rPr>
          <w:spacing w:val="1"/>
          <w:sz w:val="18"/>
        </w:rPr>
        <w:t xml:space="preserve"> </w:t>
      </w:r>
      <w:r>
        <w:rPr>
          <w:sz w:val="18"/>
        </w:rPr>
        <w:t>potential</w:t>
      </w:r>
      <w:r>
        <w:rPr>
          <w:spacing w:val="-1"/>
          <w:sz w:val="18"/>
        </w:rPr>
        <w:t xml:space="preserve"> </w:t>
      </w:r>
      <w:r>
        <w:rPr>
          <w:sz w:val="18"/>
        </w:rPr>
        <w:t>adverse effect</w:t>
      </w:r>
      <w:r>
        <w:rPr>
          <w:spacing w:val="-1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the underlying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z w:val="18"/>
        </w:rPr>
        <w:t>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1"/>
          <w:numId w:val="66"/>
        </w:numPr>
        <w:tabs>
          <w:tab w:val="left" w:pos="1592"/>
          <w:tab w:val="left" w:pos="1593"/>
        </w:tabs>
        <w:rPr>
          <w:sz w:val="18"/>
        </w:rPr>
      </w:pPr>
      <w:proofErr w:type="spellStart"/>
      <w:r>
        <w:rPr>
          <w:sz w:val="18"/>
        </w:rPr>
        <w:t>Non</w:t>
      </w:r>
      <w:r>
        <w:rPr>
          <w:spacing w:val="-5"/>
          <w:sz w:val="18"/>
        </w:rPr>
        <w:t xml:space="preserve"> </w:t>
      </w:r>
      <w:r>
        <w:rPr>
          <w:sz w:val="18"/>
        </w:rPr>
        <w:t>conforming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uses/function</w:t>
      </w:r>
      <w:r>
        <w:rPr>
          <w:spacing w:val="-4"/>
          <w:sz w:val="18"/>
        </w:rPr>
        <w:t xml:space="preserve"> </w:t>
      </w:r>
      <w:r>
        <w:rPr>
          <w:sz w:val="18"/>
        </w:rPr>
        <w:t>may</w:t>
      </w:r>
      <w:r>
        <w:rPr>
          <w:spacing w:val="-6"/>
          <w:sz w:val="18"/>
        </w:rPr>
        <w:t xml:space="preserve"> </w:t>
      </w:r>
      <w:r>
        <w:rPr>
          <w:sz w:val="18"/>
        </w:rPr>
        <w:t>be</w:t>
      </w:r>
      <w:r>
        <w:rPr>
          <w:spacing w:val="-5"/>
          <w:sz w:val="18"/>
        </w:rPr>
        <w:t xml:space="preserve"> </w:t>
      </w:r>
      <w:r>
        <w:rPr>
          <w:sz w:val="18"/>
        </w:rPr>
        <w:t>described</w:t>
      </w:r>
      <w:r>
        <w:rPr>
          <w:spacing w:val="-5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follows: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3"/>
        </w:tabs>
        <w:spacing w:before="41"/>
        <w:ind w:hanging="370"/>
        <w:jc w:val="both"/>
        <w:rPr>
          <w:sz w:val="18"/>
        </w:rPr>
      </w:pPr>
      <w:r>
        <w:rPr>
          <w:sz w:val="18"/>
        </w:rPr>
        <w:t>RAJUK’S</w:t>
      </w:r>
      <w:r>
        <w:rPr>
          <w:spacing w:val="-5"/>
          <w:sz w:val="18"/>
        </w:rPr>
        <w:t xml:space="preserve"> </w:t>
      </w:r>
      <w:r>
        <w:rPr>
          <w:sz w:val="18"/>
        </w:rPr>
        <w:t>Own</w:t>
      </w:r>
      <w:r>
        <w:rPr>
          <w:spacing w:val="-3"/>
          <w:sz w:val="18"/>
        </w:rPr>
        <w:t xml:space="preserve"> </w:t>
      </w:r>
      <w:r>
        <w:rPr>
          <w:sz w:val="18"/>
        </w:rPr>
        <w:t>Project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3"/>
        </w:tabs>
        <w:spacing w:before="41"/>
        <w:ind w:hanging="370"/>
        <w:jc w:val="both"/>
        <w:rPr>
          <w:sz w:val="18"/>
        </w:rPr>
      </w:pPr>
      <w:r>
        <w:rPr>
          <w:sz w:val="18"/>
        </w:rPr>
        <w:t>Facilities</w:t>
      </w:r>
      <w:r>
        <w:rPr>
          <w:spacing w:val="-6"/>
          <w:sz w:val="18"/>
        </w:rPr>
        <w:t xml:space="preserve"> </w:t>
      </w:r>
      <w:r>
        <w:rPr>
          <w:sz w:val="18"/>
        </w:rPr>
        <w:t>Owned</w:t>
      </w:r>
      <w:r>
        <w:rPr>
          <w:spacing w:val="-7"/>
          <w:sz w:val="18"/>
        </w:rPr>
        <w:t xml:space="preserve"> </w:t>
      </w:r>
      <w:r>
        <w:rPr>
          <w:sz w:val="18"/>
        </w:rPr>
        <w:t>by</w:t>
      </w:r>
      <w:r>
        <w:rPr>
          <w:spacing w:val="-7"/>
          <w:sz w:val="18"/>
        </w:rPr>
        <w:t xml:space="preserve"> </w:t>
      </w:r>
      <w:r>
        <w:rPr>
          <w:sz w:val="18"/>
        </w:rPr>
        <w:t>Government/Semi-government</w:t>
      </w:r>
      <w:r>
        <w:rPr>
          <w:spacing w:val="-6"/>
          <w:sz w:val="18"/>
        </w:rPr>
        <w:t xml:space="preserve"> </w:t>
      </w:r>
      <w:r>
        <w:rPr>
          <w:sz w:val="18"/>
        </w:rPr>
        <w:t>and/or</w:t>
      </w:r>
      <w:r>
        <w:rPr>
          <w:spacing w:val="-5"/>
          <w:sz w:val="18"/>
        </w:rPr>
        <w:t xml:space="preserve"> </w:t>
      </w:r>
      <w:r>
        <w:rPr>
          <w:sz w:val="18"/>
        </w:rPr>
        <w:t>Autonomous</w:t>
      </w:r>
      <w:r>
        <w:rPr>
          <w:spacing w:val="-6"/>
          <w:sz w:val="18"/>
        </w:rPr>
        <w:t xml:space="preserve"> </w:t>
      </w:r>
      <w:r>
        <w:rPr>
          <w:sz w:val="18"/>
        </w:rPr>
        <w:t>Body.</w:t>
      </w:r>
    </w:p>
    <w:p w:rsidR="00432F75" w:rsidRDefault="00372A88">
      <w:pPr>
        <w:pStyle w:val="ListParagraph"/>
        <w:numPr>
          <w:ilvl w:val="2"/>
          <w:numId w:val="66"/>
        </w:numPr>
        <w:tabs>
          <w:tab w:val="left" w:pos="2313"/>
        </w:tabs>
        <w:spacing w:before="41"/>
        <w:ind w:hanging="370"/>
        <w:jc w:val="both"/>
        <w:rPr>
          <w:sz w:val="18"/>
        </w:rPr>
      </w:pPr>
      <w:r>
        <w:rPr>
          <w:sz w:val="18"/>
        </w:rPr>
        <w:t>Private</w:t>
      </w:r>
      <w:r>
        <w:rPr>
          <w:spacing w:val="-7"/>
          <w:sz w:val="18"/>
        </w:rPr>
        <w:t xml:space="preserve"> </w:t>
      </w:r>
      <w:r>
        <w:rPr>
          <w:sz w:val="18"/>
        </w:rPr>
        <w:t>Projects.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0"/>
        <w:rPr>
          <w:sz w:val="26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3"/>
        </w:tabs>
        <w:spacing w:before="1"/>
        <w:rPr>
          <w:sz w:val="22"/>
        </w:rPr>
      </w:pPr>
      <w:r>
        <w:t>Draft</w:t>
      </w:r>
      <w:r>
        <w:rPr>
          <w:spacing w:val="-2"/>
        </w:rPr>
        <w:t xml:space="preserve"> </w:t>
      </w:r>
      <w:r>
        <w:t>DAP</w:t>
      </w:r>
      <w:r>
        <w:rPr>
          <w:spacing w:val="-3"/>
        </w:rPr>
        <w:t xml:space="preserve"> </w:t>
      </w:r>
      <w:r>
        <w:t>Review</w:t>
      </w:r>
      <w:r>
        <w:rPr>
          <w:spacing w:val="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DAP</w:t>
      </w:r>
      <w:r>
        <w:rPr>
          <w:spacing w:val="-2"/>
        </w:rPr>
        <w:t xml:space="preserve"> </w:t>
      </w:r>
      <w:proofErr w:type="spellStart"/>
      <w:r>
        <w:t>Porjalochana</w:t>
      </w:r>
      <w:proofErr w:type="spellEnd"/>
      <w:r>
        <w:rPr>
          <w:spacing w:val="-2"/>
        </w:rPr>
        <w:t xml:space="preserve"> </w:t>
      </w:r>
      <w:r>
        <w:t>Committee</w:t>
      </w:r>
    </w:p>
    <w:p w:rsidR="00432F75" w:rsidRDefault="00432F75">
      <w:pPr>
        <w:pStyle w:val="BodyText"/>
        <w:rPr>
          <w:rFonts w:ascii="Arial"/>
          <w:b/>
          <w:sz w:val="25"/>
        </w:rPr>
      </w:pPr>
    </w:p>
    <w:p w:rsidR="00432F75" w:rsidRDefault="00372A88">
      <w:pPr>
        <w:pStyle w:val="BodyText"/>
        <w:spacing w:before="1" w:line="288" w:lineRule="auto"/>
        <w:ind w:left="152" w:right="151" w:hanging="1"/>
        <w:jc w:val="both"/>
      </w:pPr>
      <w:r>
        <w:t xml:space="preserve">Ministry of Housing and Public Works vide a notice no. </w:t>
      </w:r>
      <w:proofErr w:type="spellStart"/>
      <w:r>
        <w:t>Gri</w:t>
      </w:r>
      <w:proofErr w:type="spellEnd"/>
      <w:r>
        <w:t xml:space="preserve"> o </w:t>
      </w:r>
      <w:proofErr w:type="spellStart"/>
      <w:proofErr w:type="gramStart"/>
      <w:r>
        <w:t>pu</w:t>
      </w:r>
      <w:proofErr w:type="spellEnd"/>
      <w:proofErr w:type="gramEnd"/>
      <w:r>
        <w:t xml:space="preserve"> ma/Pari-3/1(5)/2001(Part-3)43 dated 7-3-2010 constituted</w:t>
      </w:r>
      <w:r>
        <w:rPr>
          <w:spacing w:val="1"/>
        </w:rPr>
        <w:t xml:space="preserve"> </w:t>
      </w:r>
      <w:r>
        <w:t xml:space="preserve">a DAP </w:t>
      </w:r>
      <w:proofErr w:type="spellStart"/>
      <w:r>
        <w:t>Porjalochana</w:t>
      </w:r>
      <w:proofErr w:type="spellEnd"/>
      <w:r>
        <w:t xml:space="preserve"> Committee with the following members to verify the compliance status of the recommendations made</w:t>
      </w:r>
      <w:r>
        <w:rPr>
          <w:spacing w:val="-47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previous</w:t>
      </w:r>
      <w:r>
        <w:rPr>
          <w:spacing w:val="1"/>
        </w:rPr>
        <w:t xml:space="preserve"> </w:t>
      </w:r>
      <w:r>
        <w:t>Review</w:t>
      </w:r>
      <w:r>
        <w:rPr>
          <w:spacing w:val="-3"/>
        </w:rPr>
        <w:t xml:space="preserve"> </w:t>
      </w:r>
      <w:r>
        <w:t>Committee</w:t>
      </w:r>
      <w:r>
        <w:rPr>
          <w:spacing w:val="-1"/>
        </w:rPr>
        <w:t xml:space="preserve"> </w:t>
      </w:r>
      <w:r>
        <w:t>according to a</w:t>
      </w:r>
      <w:r>
        <w:rPr>
          <w:spacing w:val="-1"/>
        </w:rPr>
        <w:t xml:space="preserve"> </w:t>
      </w:r>
      <w:proofErr w:type="spellStart"/>
      <w:r>
        <w:t>ToR</w:t>
      </w:r>
      <w:proofErr w:type="spellEnd"/>
      <w:r>
        <w:t>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0"/>
          <w:numId w:val="65"/>
        </w:numPr>
        <w:tabs>
          <w:tab w:val="left" w:pos="872"/>
          <w:tab w:val="left" w:pos="873"/>
          <w:tab w:val="left" w:pos="4472"/>
        </w:tabs>
        <w:spacing w:before="1" w:line="288" w:lineRule="auto"/>
        <w:ind w:right="4684"/>
        <w:rPr>
          <w:sz w:val="18"/>
        </w:rPr>
      </w:pPr>
      <w:r>
        <w:rPr>
          <w:sz w:val="18"/>
        </w:rPr>
        <w:t>Prof.</w:t>
      </w:r>
      <w:r>
        <w:rPr>
          <w:spacing w:val="-4"/>
          <w:sz w:val="18"/>
        </w:rPr>
        <w:t xml:space="preserve"> </w:t>
      </w:r>
      <w:r>
        <w:rPr>
          <w:sz w:val="18"/>
        </w:rPr>
        <w:t>Dr.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Jamilur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Reza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Chowdhury</w:t>
      </w:r>
      <w:proofErr w:type="spellEnd"/>
      <w:r>
        <w:rPr>
          <w:sz w:val="18"/>
        </w:rPr>
        <w:tab/>
        <w:t>: Convener</w:t>
      </w:r>
      <w:r>
        <w:rPr>
          <w:spacing w:val="-47"/>
          <w:sz w:val="18"/>
        </w:rPr>
        <w:t xml:space="preserve"> </w:t>
      </w:r>
      <w:r>
        <w:rPr>
          <w:sz w:val="18"/>
        </w:rPr>
        <w:t>Former</w:t>
      </w:r>
      <w:r>
        <w:rPr>
          <w:spacing w:val="-1"/>
          <w:sz w:val="18"/>
        </w:rPr>
        <w:t xml:space="preserve"> </w:t>
      </w:r>
      <w:r>
        <w:rPr>
          <w:sz w:val="18"/>
        </w:rPr>
        <w:t>VC, BRAC University</w:t>
      </w:r>
    </w:p>
    <w:p w:rsidR="00432F75" w:rsidRDefault="00372A88">
      <w:pPr>
        <w:pStyle w:val="ListParagraph"/>
        <w:numPr>
          <w:ilvl w:val="0"/>
          <w:numId w:val="65"/>
        </w:numPr>
        <w:tabs>
          <w:tab w:val="left" w:pos="872"/>
          <w:tab w:val="left" w:pos="873"/>
          <w:tab w:val="left" w:pos="4473"/>
        </w:tabs>
        <w:spacing w:line="288" w:lineRule="auto"/>
        <w:ind w:right="4804"/>
        <w:rPr>
          <w:sz w:val="18"/>
        </w:rPr>
      </w:pPr>
      <w:r>
        <w:rPr>
          <w:sz w:val="18"/>
        </w:rPr>
        <w:t>Prof.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Nazrul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Islam,</w:t>
      </w:r>
      <w:r>
        <w:rPr>
          <w:spacing w:val="-3"/>
          <w:sz w:val="18"/>
        </w:rPr>
        <w:t xml:space="preserve"> </w:t>
      </w:r>
      <w:r>
        <w:rPr>
          <w:sz w:val="18"/>
        </w:rPr>
        <w:t>Chairman</w:t>
      </w:r>
      <w:r>
        <w:rPr>
          <w:sz w:val="18"/>
        </w:rPr>
        <w:tab/>
        <w:t>: Member</w:t>
      </w:r>
      <w:r>
        <w:rPr>
          <w:spacing w:val="-48"/>
          <w:sz w:val="18"/>
        </w:rPr>
        <w:t xml:space="preserve"> </w:t>
      </w:r>
      <w:r>
        <w:rPr>
          <w:sz w:val="18"/>
        </w:rPr>
        <w:t>University</w:t>
      </w:r>
      <w:r>
        <w:rPr>
          <w:spacing w:val="-3"/>
          <w:sz w:val="18"/>
        </w:rPr>
        <w:t xml:space="preserve"> </w:t>
      </w:r>
      <w:r>
        <w:rPr>
          <w:sz w:val="18"/>
        </w:rPr>
        <w:t>Grants Commission</w:t>
      </w:r>
    </w:p>
    <w:p w:rsidR="00432F75" w:rsidRDefault="00372A88">
      <w:pPr>
        <w:pStyle w:val="ListParagraph"/>
        <w:numPr>
          <w:ilvl w:val="0"/>
          <w:numId w:val="65"/>
        </w:numPr>
        <w:tabs>
          <w:tab w:val="left" w:pos="872"/>
          <w:tab w:val="left" w:pos="873"/>
          <w:tab w:val="left" w:pos="4473"/>
        </w:tabs>
        <w:spacing w:line="288" w:lineRule="auto"/>
        <w:ind w:right="4804"/>
        <w:rPr>
          <w:sz w:val="18"/>
        </w:rPr>
      </w:pPr>
      <w:r>
        <w:rPr>
          <w:sz w:val="18"/>
        </w:rPr>
        <w:t>Prof.</w:t>
      </w:r>
      <w:r>
        <w:rPr>
          <w:spacing w:val="-4"/>
          <w:sz w:val="18"/>
        </w:rPr>
        <w:t xml:space="preserve"> </w:t>
      </w:r>
      <w:r>
        <w:rPr>
          <w:sz w:val="18"/>
        </w:rPr>
        <w:t>Dr.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Sarwar</w:t>
      </w:r>
      <w:proofErr w:type="spellEnd"/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Jahan</w:t>
      </w:r>
      <w:proofErr w:type="spellEnd"/>
      <w:r>
        <w:rPr>
          <w:sz w:val="18"/>
        </w:rPr>
        <w:t>,</w:t>
      </w:r>
      <w:r>
        <w:rPr>
          <w:spacing w:val="-3"/>
          <w:sz w:val="18"/>
        </w:rPr>
        <w:t xml:space="preserve"> </w:t>
      </w:r>
      <w:r>
        <w:rPr>
          <w:sz w:val="18"/>
        </w:rPr>
        <w:t>President</w:t>
      </w:r>
      <w:r>
        <w:rPr>
          <w:sz w:val="18"/>
        </w:rPr>
        <w:tab/>
        <w:t>: Member</w:t>
      </w:r>
      <w:r>
        <w:rPr>
          <w:spacing w:val="-48"/>
          <w:sz w:val="18"/>
        </w:rPr>
        <w:t xml:space="preserve"> </w:t>
      </w:r>
      <w:r>
        <w:rPr>
          <w:sz w:val="18"/>
        </w:rPr>
        <w:t>Bangladesh</w:t>
      </w:r>
      <w:r>
        <w:rPr>
          <w:spacing w:val="-1"/>
          <w:sz w:val="18"/>
        </w:rPr>
        <w:t xml:space="preserve"> </w:t>
      </w:r>
      <w:r>
        <w:rPr>
          <w:sz w:val="18"/>
        </w:rPr>
        <w:t>Institute</w:t>
      </w:r>
      <w:r>
        <w:rPr>
          <w:spacing w:val="-1"/>
          <w:sz w:val="18"/>
        </w:rPr>
        <w:t xml:space="preserve"> </w:t>
      </w:r>
      <w:r>
        <w:rPr>
          <w:sz w:val="18"/>
        </w:rPr>
        <w:t>of Planners</w:t>
      </w:r>
    </w:p>
    <w:p w:rsidR="00432F75" w:rsidRDefault="00372A88">
      <w:pPr>
        <w:pStyle w:val="ListParagraph"/>
        <w:numPr>
          <w:ilvl w:val="0"/>
          <w:numId w:val="65"/>
        </w:numPr>
        <w:tabs>
          <w:tab w:val="left" w:pos="872"/>
          <w:tab w:val="left" w:pos="873"/>
          <w:tab w:val="left" w:pos="4473"/>
        </w:tabs>
        <w:spacing w:line="288" w:lineRule="auto"/>
        <w:ind w:right="4804"/>
        <w:rPr>
          <w:sz w:val="18"/>
        </w:rPr>
      </w:pPr>
      <w:r>
        <w:rPr>
          <w:sz w:val="18"/>
        </w:rPr>
        <w:t>Ms.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Rezwana</w:t>
      </w:r>
      <w:proofErr w:type="spellEnd"/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Hasan</w:t>
      </w:r>
      <w:proofErr w:type="spellEnd"/>
      <w:r>
        <w:rPr>
          <w:sz w:val="18"/>
        </w:rPr>
        <w:tab/>
        <w:t>: Member</w:t>
      </w:r>
      <w:r>
        <w:rPr>
          <w:spacing w:val="-48"/>
          <w:sz w:val="18"/>
        </w:rPr>
        <w:t xml:space="preserve"> </w:t>
      </w:r>
      <w:r>
        <w:rPr>
          <w:sz w:val="18"/>
        </w:rPr>
        <w:t>Chief</w:t>
      </w:r>
      <w:r>
        <w:rPr>
          <w:spacing w:val="-1"/>
          <w:sz w:val="18"/>
        </w:rPr>
        <w:t xml:space="preserve"> </w:t>
      </w:r>
      <w:r>
        <w:rPr>
          <w:sz w:val="18"/>
        </w:rPr>
        <w:t>Executive Director,</w:t>
      </w:r>
      <w:r>
        <w:rPr>
          <w:spacing w:val="-1"/>
          <w:sz w:val="18"/>
        </w:rPr>
        <w:t xml:space="preserve"> </w:t>
      </w:r>
      <w:r>
        <w:rPr>
          <w:sz w:val="18"/>
        </w:rPr>
        <w:t>BELA</w:t>
      </w:r>
    </w:p>
    <w:p w:rsidR="00432F75" w:rsidRDefault="00372A88">
      <w:pPr>
        <w:pStyle w:val="ListParagraph"/>
        <w:numPr>
          <w:ilvl w:val="0"/>
          <w:numId w:val="65"/>
        </w:numPr>
        <w:tabs>
          <w:tab w:val="left" w:pos="872"/>
          <w:tab w:val="left" w:pos="873"/>
          <w:tab w:val="left" w:pos="4473"/>
        </w:tabs>
        <w:spacing w:line="288" w:lineRule="auto"/>
        <w:ind w:right="4805"/>
        <w:rPr>
          <w:sz w:val="18"/>
        </w:rPr>
      </w:pPr>
      <w:r>
        <w:rPr>
          <w:sz w:val="18"/>
        </w:rPr>
        <w:t>Architect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Iqbal</w:t>
      </w:r>
      <w:proofErr w:type="spellEnd"/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Habib</w:t>
      </w:r>
      <w:proofErr w:type="spellEnd"/>
      <w:r>
        <w:rPr>
          <w:sz w:val="18"/>
        </w:rPr>
        <w:tab/>
      </w:r>
      <w:r>
        <w:rPr>
          <w:spacing w:val="-1"/>
          <w:sz w:val="18"/>
        </w:rPr>
        <w:t>: Member</w:t>
      </w:r>
      <w:r>
        <w:rPr>
          <w:spacing w:val="-47"/>
          <w:sz w:val="18"/>
        </w:rPr>
        <w:t xml:space="preserve"> </w:t>
      </w:r>
      <w:proofErr w:type="spellStart"/>
      <w:r>
        <w:rPr>
          <w:sz w:val="18"/>
        </w:rPr>
        <w:t>Jt.Secretary</w:t>
      </w:r>
      <w:proofErr w:type="spellEnd"/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BAPA</w:t>
      </w:r>
    </w:p>
    <w:p w:rsidR="00432F75" w:rsidRDefault="00372A88">
      <w:pPr>
        <w:pStyle w:val="ListParagraph"/>
        <w:numPr>
          <w:ilvl w:val="0"/>
          <w:numId w:val="65"/>
        </w:numPr>
        <w:tabs>
          <w:tab w:val="left" w:pos="872"/>
          <w:tab w:val="left" w:pos="874"/>
          <w:tab w:val="left" w:pos="4472"/>
        </w:tabs>
        <w:spacing w:line="288" w:lineRule="auto"/>
        <w:ind w:right="3983"/>
        <w:rPr>
          <w:sz w:val="18"/>
        </w:rPr>
      </w:pPr>
      <w:r>
        <w:rPr>
          <w:sz w:val="18"/>
        </w:rPr>
        <w:t>Project</w:t>
      </w:r>
      <w:r>
        <w:rPr>
          <w:spacing w:val="-4"/>
          <w:sz w:val="18"/>
        </w:rPr>
        <w:t xml:space="preserve"> </w:t>
      </w:r>
      <w:r>
        <w:rPr>
          <w:sz w:val="18"/>
        </w:rPr>
        <w:t>Director,</w:t>
      </w:r>
      <w:r>
        <w:rPr>
          <w:spacing w:val="-4"/>
          <w:sz w:val="18"/>
        </w:rPr>
        <w:t xml:space="preserve"> </w:t>
      </w:r>
      <w:r>
        <w:rPr>
          <w:sz w:val="18"/>
        </w:rPr>
        <w:t>Detailed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5"/>
          <w:sz w:val="18"/>
        </w:rPr>
        <w:t xml:space="preserve"> </w:t>
      </w:r>
      <w:r>
        <w:rPr>
          <w:sz w:val="18"/>
        </w:rPr>
        <w:t>Plan</w:t>
      </w:r>
      <w:r>
        <w:rPr>
          <w:sz w:val="18"/>
        </w:rPr>
        <w:tab/>
        <w:t>: Member Secretary</w:t>
      </w:r>
      <w:r>
        <w:rPr>
          <w:spacing w:val="-47"/>
          <w:sz w:val="18"/>
        </w:rPr>
        <w:t xml:space="preserve"> </w:t>
      </w:r>
      <w:r>
        <w:rPr>
          <w:sz w:val="18"/>
        </w:rPr>
        <w:t>RAJUK,</w:t>
      </w:r>
      <w:r>
        <w:rPr>
          <w:spacing w:val="-1"/>
          <w:sz w:val="18"/>
        </w:rPr>
        <w:t xml:space="preserve"> </w:t>
      </w:r>
      <w:r>
        <w:rPr>
          <w:sz w:val="18"/>
        </w:rPr>
        <w:t>Dhaka.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The committee reviewed the status of the Draft DAP in view of the recommendations of the previous Review Committee in</w:t>
      </w:r>
      <w:r>
        <w:rPr>
          <w:spacing w:val="-47"/>
        </w:rPr>
        <w:t xml:space="preserve"> </w:t>
      </w:r>
      <w:r>
        <w:t>four separate meetings held on 16-03-2010, 25-03-2010, 01-04-2010 and 11-04-2010 in the RAJUK Board Room. The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ultimately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36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recommendations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followed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consultants.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recommended</w:t>
      </w:r>
      <w:r>
        <w:rPr>
          <w:spacing w:val="10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compliance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these</w:t>
      </w:r>
      <w:r>
        <w:rPr>
          <w:spacing w:val="10"/>
        </w:rPr>
        <w:t xml:space="preserve"> </w:t>
      </w:r>
      <w:r>
        <w:t>recommendations</w:t>
      </w:r>
      <w:r>
        <w:rPr>
          <w:spacing w:val="10"/>
        </w:rPr>
        <w:t xml:space="preserve"> </w:t>
      </w:r>
      <w:r>
        <w:t>made</w:t>
      </w:r>
      <w:r>
        <w:rPr>
          <w:spacing w:val="10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proofErr w:type="spellStart"/>
      <w:r>
        <w:t>porjalochana</w:t>
      </w:r>
      <w:proofErr w:type="spellEnd"/>
      <w:r>
        <w:rPr>
          <w:spacing w:val="9"/>
        </w:rPr>
        <w:t xml:space="preserve"> </w:t>
      </w:r>
      <w:r>
        <w:t>Committee,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Draft</w:t>
      </w:r>
      <w:r>
        <w:rPr>
          <w:spacing w:val="9"/>
        </w:rPr>
        <w:t xml:space="preserve"> </w:t>
      </w:r>
      <w:r>
        <w:t>DAP</w:t>
      </w:r>
      <w:r>
        <w:rPr>
          <w:spacing w:val="1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accepted by the ministry.</w:t>
      </w:r>
    </w:p>
    <w:p w:rsidR="00DA7D02" w:rsidRDefault="00DA7D02">
      <w:pPr>
        <w:pStyle w:val="BodyText"/>
        <w:spacing w:line="288" w:lineRule="auto"/>
        <w:ind w:left="152" w:right="151"/>
        <w:jc w:val="both"/>
      </w:pPr>
    </w:p>
    <w:p w:rsidR="00DA7D02" w:rsidRDefault="00DA7D02">
      <w:pPr>
        <w:pStyle w:val="BodyText"/>
        <w:spacing w:line="288" w:lineRule="auto"/>
        <w:ind w:left="152" w:right="151"/>
        <w:jc w:val="both"/>
      </w:pPr>
    </w:p>
    <w:p w:rsidR="00DA7D02" w:rsidRDefault="00DA7D02">
      <w:pPr>
        <w:pStyle w:val="BodyText"/>
        <w:spacing w:line="288" w:lineRule="auto"/>
        <w:ind w:left="152" w:right="151"/>
        <w:jc w:val="both"/>
      </w:pPr>
    </w:p>
    <w:p w:rsidR="00DA7D02" w:rsidRDefault="00DA7D02">
      <w:pPr>
        <w:pStyle w:val="BodyText"/>
        <w:spacing w:line="288" w:lineRule="auto"/>
        <w:ind w:left="152" w:right="151"/>
        <w:jc w:val="both"/>
      </w:pPr>
    </w:p>
    <w:p w:rsidR="00DA7D02" w:rsidRDefault="00DA7D02" w:rsidP="00DA7D02">
      <w:pPr>
        <w:pStyle w:val="Heading2"/>
        <w:spacing w:line="360" w:lineRule="auto"/>
        <w:ind w:left="3044" w:right="3040" w:firstLine="1282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776605</wp:posOffset>
                </wp:positionH>
                <wp:positionV relativeFrom="paragraph">
                  <wp:posOffset>582930</wp:posOffset>
                </wp:positionV>
                <wp:extent cx="6219825" cy="37465"/>
                <wp:effectExtent l="0" t="0" r="0" b="0"/>
                <wp:wrapNone/>
                <wp:docPr id="74" name="Freeform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825" cy="37465"/>
                        </a:xfrm>
                        <a:custGeom>
                          <a:avLst/>
                          <a:gdLst>
                            <a:gd name="T0" fmla="+- 0 11017 1223"/>
                            <a:gd name="T1" fmla="*/ T0 w 9795"/>
                            <a:gd name="T2" fmla="+- 0 962 918"/>
                            <a:gd name="T3" fmla="*/ 962 h 59"/>
                            <a:gd name="T4" fmla="+- 0 1223 1223"/>
                            <a:gd name="T5" fmla="*/ T4 w 9795"/>
                            <a:gd name="T6" fmla="+- 0 962 918"/>
                            <a:gd name="T7" fmla="*/ 962 h 59"/>
                            <a:gd name="T8" fmla="+- 0 1223 1223"/>
                            <a:gd name="T9" fmla="*/ T8 w 9795"/>
                            <a:gd name="T10" fmla="+- 0 976 918"/>
                            <a:gd name="T11" fmla="*/ 976 h 59"/>
                            <a:gd name="T12" fmla="+- 0 11017 1223"/>
                            <a:gd name="T13" fmla="*/ T12 w 9795"/>
                            <a:gd name="T14" fmla="+- 0 976 918"/>
                            <a:gd name="T15" fmla="*/ 976 h 59"/>
                            <a:gd name="T16" fmla="+- 0 11017 1223"/>
                            <a:gd name="T17" fmla="*/ T16 w 9795"/>
                            <a:gd name="T18" fmla="+- 0 962 918"/>
                            <a:gd name="T19" fmla="*/ 962 h 59"/>
                            <a:gd name="T20" fmla="+- 0 11017 1223"/>
                            <a:gd name="T21" fmla="*/ T20 w 9795"/>
                            <a:gd name="T22" fmla="+- 0 918 918"/>
                            <a:gd name="T23" fmla="*/ 918 h 59"/>
                            <a:gd name="T24" fmla="+- 0 1223 1223"/>
                            <a:gd name="T25" fmla="*/ T24 w 9795"/>
                            <a:gd name="T26" fmla="+- 0 918 918"/>
                            <a:gd name="T27" fmla="*/ 918 h 59"/>
                            <a:gd name="T28" fmla="+- 0 1223 1223"/>
                            <a:gd name="T29" fmla="*/ T28 w 9795"/>
                            <a:gd name="T30" fmla="+- 0 948 918"/>
                            <a:gd name="T31" fmla="*/ 948 h 59"/>
                            <a:gd name="T32" fmla="+- 0 11017 1223"/>
                            <a:gd name="T33" fmla="*/ T32 w 9795"/>
                            <a:gd name="T34" fmla="+- 0 948 918"/>
                            <a:gd name="T35" fmla="*/ 948 h 59"/>
                            <a:gd name="T36" fmla="+- 0 11017 1223"/>
                            <a:gd name="T37" fmla="*/ T36 w 9795"/>
                            <a:gd name="T38" fmla="+- 0 918 918"/>
                            <a:gd name="T39" fmla="*/ 918 h 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795" h="59">
                              <a:moveTo>
                                <a:pt x="9794" y="44"/>
                              </a:moveTo>
                              <a:lnTo>
                                <a:pt x="0" y="44"/>
                              </a:lnTo>
                              <a:lnTo>
                                <a:pt x="0" y="58"/>
                              </a:lnTo>
                              <a:lnTo>
                                <a:pt x="9794" y="58"/>
                              </a:lnTo>
                              <a:lnTo>
                                <a:pt x="9794" y="44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9794" y="30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4" o:spid="_x0000_s1026" style="position:absolute;margin-left:61.15pt;margin-top:45.9pt;width:489.75pt;height:2.95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5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" path="m9794,44l,44,,58r9794,l9794,44xm9794,l,,,30r9794,l9794,xe" fillcolor="black" stroked="f">
                <v:path arrowok="t" o:connecttype="custom" o:connectlocs="6219190,610870;0,610870;0,619760;6219190,619760;6219190,610870;6219190,582930;0,582930;0,601980;6219190,601980;6219190,582930" o:connectangles="0,0,0,0,0,0,0,0,0,0"/>
                <w10:wrap anchorx="page"/>
              </v:shape>
            </w:pict>
          </mc:Fallback>
        </mc:AlternateContent>
      </w:r>
      <w:bookmarkStart w:id="10" w:name="_TOC_250132"/>
      <w:r>
        <w:t>Chapter- 2</w:t>
      </w:r>
      <w:r>
        <w:rPr>
          <w:spacing w:val="1"/>
        </w:rPr>
        <w:t xml:space="preserve"> </w:t>
      </w:r>
      <w:r>
        <w:t>CRITICAL</w:t>
      </w:r>
      <w:r>
        <w:rPr>
          <w:spacing w:val="-8"/>
        </w:rPr>
        <w:t xml:space="preserve"> </w:t>
      </w:r>
      <w:r>
        <w:t>PLANNING</w:t>
      </w:r>
      <w:r>
        <w:rPr>
          <w:spacing w:val="-8"/>
        </w:rPr>
        <w:t xml:space="preserve"> </w:t>
      </w:r>
      <w:bookmarkEnd w:id="10"/>
      <w:r>
        <w:t>ISSUES</w:t>
      </w:r>
    </w:p>
    <w:p w:rsidR="00DA7D02" w:rsidRDefault="00DA7D02" w:rsidP="00DA7D02">
      <w:pPr>
        <w:pStyle w:val="Heading3"/>
        <w:numPr>
          <w:ilvl w:val="1"/>
          <w:numId w:val="64"/>
        </w:numPr>
        <w:tabs>
          <w:tab w:val="left" w:pos="872"/>
          <w:tab w:val="left" w:pos="874"/>
        </w:tabs>
        <w:spacing w:before="166"/>
        <w:ind w:hanging="722"/>
      </w:pPr>
      <w:bookmarkStart w:id="11" w:name="_TOC_250131"/>
      <w:r>
        <w:t>Existing</w:t>
      </w:r>
      <w:r>
        <w:rPr>
          <w:spacing w:val="-2"/>
        </w:rPr>
        <w:t xml:space="preserve"> </w:t>
      </w:r>
      <w:r>
        <w:t>Development</w:t>
      </w:r>
      <w:r>
        <w:rPr>
          <w:spacing w:val="-2"/>
        </w:rPr>
        <w:t xml:space="preserve"> </w:t>
      </w:r>
      <w:bookmarkEnd w:id="11"/>
      <w:r>
        <w:t>Pattern</w:t>
      </w:r>
    </w:p>
    <w:p w:rsidR="00DA7D02" w:rsidRDefault="00DA7D02" w:rsidP="00DA7D02">
      <w:pPr>
        <w:pStyle w:val="BodyText"/>
        <w:spacing w:before="5"/>
        <w:rPr>
          <w:rFonts w:ascii="Arial"/>
          <w:b/>
          <w:sz w:val="25"/>
        </w:rPr>
      </w:pPr>
    </w:p>
    <w:p w:rsidR="00DA7D02" w:rsidRDefault="00DA7D02" w:rsidP="00DA7D02">
      <w:pPr>
        <w:pStyle w:val="Heading5"/>
        <w:numPr>
          <w:ilvl w:val="2"/>
          <w:numId w:val="64"/>
        </w:numPr>
        <w:tabs>
          <w:tab w:val="left" w:pos="872"/>
          <w:tab w:val="left" w:pos="873"/>
        </w:tabs>
        <w:spacing w:before="1"/>
        <w:ind w:hanging="721"/>
      </w:pPr>
      <w:bookmarkStart w:id="12" w:name="_TOC_250130"/>
      <w:bookmarkEnd w:id="12"/>
      <w:r>
        <w:t>General</w:t>
      </w:r>
    </w:p>
    <w:p w:rsidR="00DA7D02" w:rsidRDefault="00DA7D02" w:rsidP="00DA7D02">
      <w:pPr>
        <w:pStyle w:val="BodyText"/>
        <w:spacing w:before="3"/>
        <w:rPr>
          <w:rFonts w:ascii="Arial"/>
          <w:b/>
          <w:sz w:val="25"/>
        </w:rPr>
      </w:pPr>
    </w:p>
    <w:p w:rsidR="00DA7D02" w:rsidRDefault="00DA7D02" w:rsidP="00DA7D02">
      <w:pPr>
        <w:pStyle w:val="BodyText"/>
        <w:spacing w:line="288" w:lineRule="auto"/>
        <w:ind w:left="152" w:right="150"/>
        <w:jc w:val="both"/>
      </w:pPr>
      <w:r>
        <w:t>Wide</w:t>
      </w:r>
      <w:r>
        <w:rPr>
          <w:spacing w:val="18"/>
        </w:rPr>
        <w:t xml:space="preserve"> </w:t>
      </w:r>
      <w:r>
        <w:t>variation</w:t>
      </w:r>
      <w:r>
        <w:rPr>
          <w:spacing w:val="20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found</w:t>
      </w:r>
      <w:r>
        <w:rPr>
          <w:spacing w:val="20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existing</w:t>
      </w:r>
      <w:r>
        <w:rPr>
          <w:spacing w:val="19"/>
        </w:rPr>
        <w:t xml:space="preserve"> </w:t>
      </w:r>
      <w:r>
        <w:t>development</w:t>
      </w:r>
      <w:r>
        <w:rPr>
          <w:spacing w:val="18"/>
        </w:rPr>
        <w:t xml:space="preserve"> </w:t>
      </w:r>
      <w:r>
        <w:t>pattern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Group-B</w:t>
      </w:r>
      <w:r>
        <w:rPr>
          <w:spacing w:val="20"/>
        </w:rPr>
        <w:t xml:space="preserve"> </w:t>
      </w:r>
      <w:r>
        <w:t>area.</w:t>
      </w:r>
      <w:r>
        <w:rPr>
          <w:spacing w:val="18"/>
        </w:rPr>
        <w:t xml:space="preserve"> </w:t>
      </w:r>
      <w:r>
        <w:t>There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no</w:t>
      </w:r>
      <w:r>
        <w:rPr>
          <w:spacing w:val="19"/>
        </w:rPr>
        <w:t xml:space="preserve"> </w:t>
      </w:r>
      <w:r>
        <w:t>planned</w:t>
      </w:r>
      <w:r>
        <w:rPr>
          <w:spacing w:val="18"/>
        </w:rPr>
        <w:t xml:space="preserve"> </w:t>
      </w:r>
      <w:r>
        <w:t>residential</w:t>
      </w:r>
      <w:r>
        <w:rPr>
          <w:spacing w:val="19"/>
        </w:rPr>
        <w:t xml:space="preserve"> </w:t>
      </w:r>
      <w:r>
        <w:t>area.</w:t>
      </w:r>
      <w:r>
        <w:rPr>
          <w:spacing w:val="1"/>
        </w:rPr>
        <w:t xml:space="preserve"> </w:t>
      </w:r>
      <w:r>
        <w:t>Most of the settlements are mixed use zones. However dominant use in the mixed use zones is residential use excepting</w:t>
      </w:r>
      <w:r>
        <w:rPr>
          <w:spacing w:val="1"/>
        </w:rPr>
        <w:t xml:space="preserve"> </w:t>
      </w:r>
      <w:r>
        <w:t xml:space="preserve">for some areas of </w:t>
      </w:r>
      <w:proofErr w:type="spellStart"/>
      <w:r>
        <w:t>Narayanganj</w:t>
      </w:r>
      <w:proofErr w:type="spellEnd"/>
      <w:r>
        <w:t xml:space="preserve"> Paurashava where commercial use dominates. Here it may be mentioned that the</w:t>
      </w:r>
      <w:r>
        <w:rPr>
          <w:spacing w:val="1"/>
        </w:rPr>
        <w:t xml:space="preserve"> </w:t>
      </w:r>
      <w:r>
        <w:t xml:space="preserve">commercial dominated areas of </w:t>
      </w:r>
      <w:proofErr w:type="spellStart"/>
      <w:r>
        <w:t>Narayanganj</w:t>
      </w:r>
      <w:proofErr w:type="spellEnd"/>
      <w:r>
        <w:t xml:space="preserve"> Paurashava</w:t>
      </w:r>
      <w:r>
        <w:rPr>
          <w:spacing w:val="1"/>
        </w:rPr>
        <w:t xml:space="preserve"> </w:t>
      </w:r>
      <w:r>
        <w:t>were</w:t>
      </w:r>
      <w:r>
        <w:rPr>
          <w:spacing w:val="50"/>
        </w:rPr>
        <w:t xml:space="preserve"> </w:t>
      </w:r>
      <w:r>
        <w:t>zoned as commercial area in the Dacca Master Plan</w:t>
      </w:r>
      <w:r>
        <w:rPr>
          <w:spacing w:val="1"/>
        </w:rPr>
        <w:t xml:space="preserve"> </w:t>
      </w:r>
      <w:r>
        <w:t xml:space="preserve">1959. However, there are two industrial estates in the Group-B area. These are RAJUK sponsored </w:t>
      </w:r>
      <w:proofErr w:type="spellStart"/>
      <w:r>
        <w:t>Shyampur</w:t>
      </w:r>
      <w:proofErr w:type="spellEnd"/>
      <w:r>
        <w:t>–</w:t>
      </w:r>
      <w:proofErr w:type="spellStart"/>
      <w:r>
        <w:t>Kadamtali</w:t>
      </w:r>
      <w:proofErr w:type="spellEnd"/>
      <w:r>
        <w:rPr>
          <w:spacing w:val="1"/>
        </w:rPr>
        <w:t xml:space="preserve"> </w:t>
      </w:r>
      <w:r>
        <w:t xml:space="preserve">Industrial Area in the DND triangle and BSCIC sponsored Hosiery Estate (knit garments) in the </w:t>
      </w:r>
      <w:proofErr w:type="spellStart"/>
      <w:r>
        <w:t>Panchabati</w:t>
      </w:r>
      <w:proofErr w:type="spellEnd"/>
      <w:r>
        <w:t xml:space="preserve"> area. A very</w:t>
      </w:r>
      <w:r>
        <w:rPr>
          <w:spacing w:val="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area</w:t>
      </w:r>
      <w:r>
        <w:rPr>
          <w:spacing w:val="-1"/>
        </w:rPr>
        <w:t xml:space="preserve"> </w:t>
      </w:r>
      <w:r>
        <w:t>is rural</w:t>
      </w:r>
      <w:r>
        <w:rPr>
          <w:spacing w:val="-1"/>
        </w:rPr>
        <w:t xml:space="preserve"> </w:t>
      </w:r>
      <w:r>
        <w:t>in character and subject</w:t>
      </w:r>
      <w:r>
        <w:rPr>
          <w:spacing w:val="-1"/>
        </w:rPr>
        <w:t xml:space="preserve"> </w:t>
      </w:r>
      <w:r>
        <w:t>to annual</w:t>
      </w:r>
      <w:r>
        <w:rPr>
          <w:spacing w:val="-1"/>
        </w:rPr>
        <w:t xml:space="preserve"> </w:t>
      </w:r>
      <w:r>
        <w:t>flooding.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numPr>
          <w:ilvl w:val="2"/>
          <w:numId w:val="64"/>
        </w:numPr>
        <w:tabs>
          <w:tab w:val="left" w:pos="872"/>
          <w:tab w:val="left" w:pos="873"/>
        </w:tabs>
        <w:ind w:hanging="721"/>
      </w:pPr>
      <w:bookmarkStart w:id="13" w:name="_TOC_250129"/>
      <w:r>
        <w:t>Socio-economic</w:t>
      </w:r>
      <w:r>
        <w:rPr>
          <w:spacing w:val="-6"/>
        </w:rPr>
        <w:t xml:space="preserve"> </w:t>
      </w:r>
      <w:bookmarkEnd w:id="13"/>
      <w:r>
        <w:t>Profile</w:t>
      </w:r>
    </w:p>
    <w:p w:rsidR="00DA7D02" w:rsidRDefault="00DA7D02" w:rsidP="00DA7D02">
      <w:pPr>
        <w:pStyle w:val="BodyText"/>
        <w:spacing w:before="3"/>
        <w:rPr>
          <w:rFonts w:ascii="Arial"/>
          <w:b/>
          <w:sz w:val="25"/>
        </w:rPr>
      </w:pPr>
    </w:p>
    <w:p w:rsidR="00DA7D02" w:rsidRDefault="00DA7D02" w:rsidP="00DA7D02">
      <w:pPr>
        <w:pStyle w:val="BodyText"/>
        <w:spacing w:line="288" w:lineRule="auto"/>
        <w:ind w:left="152" w:right="152"/>
        <w:jc w:val="both"/>
      </w:pPr>
      <w:r>
        <w:t>Socio–economic profile of the Group-B area has been revealed from the Socio-economic survey of households. Five</w:t>
      </w:r>
      <w:r>
        <w:rPr>
          <w:spacing w:val="1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households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 were</w:t>
      </w:r>
      <w:r>
        <w:rPr>
          <w:spacing w:val="-2"/>
        </w:rPr>
        <w:t xml:space="preserve"> </w:t>
      </w:r>
      <w:r>
        <w:t>surveyed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broad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gathered</w:t>
      </w:r>
      <w:r>
        <w:rPr>
          <w:spacing w:val="-2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it.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  <w:tab w:val="left" w:pos="874"/>
        </w:tabs>
        <w:ind w:hanging="362"/>
      </w:pPr>
      <w:bookmarkStart w:id="14" w:name="_TOC_250128"/>
      <w:r>
        <w:t>Family</w:t>
      </w:r>
      <w:r>
        <w:rPr>
          <w:spacing w:val="-2"/>
        </w:rPr>
        <w:t xml:space="preserve"> </w:t>
      </w:r>
      <w:bookmarkEnd w:id="14"/>
      <w:r>
        <w:t>Size</w:t>
      </w:r>
    </w:p>
    <w:p w:rsidR="00DA7D02" w:rsidRDefault="00DA7D02" w:rsidP="00DA7D02">
      <w:pPr>
        <w:pStyle w:val="BodyText"/>
        <w:spacing w:before="43" w:line="288" w:lineRule="auto"/>
        <w:ind w:left="152" w:right="152"/>
        <w:jc w:val="both"/>
      </w:pPr>
      <w:r>
        <w:t>The predominant family size in the Group-B area is 4-5 member family. The next important group is family with 6-7</w:t>
      </w:r>
      <w:r>
        <w:rPr>
          <w:spacing w:val="1"/>
        </w:rPr>
        <w:t xml:space="preserve"> </w:t>
      </w:r>
      <w:r>
        <w:t>members. These two groups together constitute about 58 percent families. This is a little higher than the national average,</w:t>
      </w:r>
      <w:r>
        <w:rPr>
          <w:spacing w:val="-47"/>
        </w:rPr>
        <w:t xml:space="preserve"> </w:t>
      </w:r>
      <w:r>
        <w:t>but is not unusual for an area dominated by industrial and commercial activities. Following Table No.2.1 presents the</w:t>
      </w:r>
      <w:r>
        <w:rPr>
          <w:spacing w:val="1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Group-B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 found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socio-economic</w:t>
      </w:r>
      <w:r>
        <w:rPr>
          <w:spacing w:val="-1"/>
        </w:rPr>
        <w:t xml:space="preserve"> </w:t>
      </w:r>
      <w:r>
        <w:t>survey.</w:t>
      </w:r>
    </w:p>
    <w:p w:rsidR="00DA7D02" w:rsidRDefault="00DA7D02" w:rsidP="00DA7D02">
      <w:pPr>
        <w:pStyle w:val="BodyText"/>
        <w:spacing w:before="5"/>
        <w:rPr>
          <w:sz w:val="21"/>
        </w:rPr>
      </w:pPr>
    </w:p>
    <w:p w:rsidR="00DA7D02" w:rsidRDefault="00DA7D02" w:rsidP="00DA7D02">
      <w:pPr>
        <w:pStyle w:val="Heading5"/>
        <w:spacing w:before="1" w:after="45"/>
      </w:pPr>
      <w:r>
        <w:t>Table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2.1: Family</w:t>
      </w:r>
      <w:r>
        <w:rPr>
          <w:spacing w:val="-3"/>
        </w:rPr>
        <w:t xml:space="preserve"> </w:t>
      </w:r>
      <w:r>
        <w:t>Size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5"/>
        <w:gridCol w:w="4887"/>
        <w:gridCol w:w="2524"/>
      </w:tblGrid>
      <w:tr w:rsidR="00DA7D02" w:rsidTr="008603E3">
        <w:trPr>
          <w:trHeight w:val="316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Family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Size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1"/>
              <w:ind w:left="1435" w:right="14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Households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1"/>
              <w:ind w:left="757" w:right="7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317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1-3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4"/>
              <w:ind w:left="1432" w:right="1424"/>
              <w:jc w:val="center"/>
              <w:rPr>
                <w:sz w:val="18"/>
              </w:rPr>
            </w:pPr>
            <w:r>
              <w:rPr>
                <w:sz w:val="18"/>
              </w:rPr>
              <w:t>3241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4"/>
              <w:ind w:left="754" w:right="746"/>
              <w:jc w:val="center"/>
              <w:rPr>
                <w:sz w:val="18"/>
              </w:rPr>
            </w:pPr>
            <w:r>
              <w:rPr>
                <w:sz w:val="18"/>
              </w:rPr>
              <w:t>24.1</w:t>
            </w:r>
          </w:p>
        </w:tc>
      </w:tr>
      <w:tr w:rsidR="00DA7D02" w:rsidTr="008603E3">
        <w:trPr>
          <w:trHeight w:val="316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4-5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3"/>
              <w:ind w:left="1432" w:right="1424"/>
              <w:jc w:val="center"/>
              <w:rPr>
                <w:sz w:val="18"/>
              </w:rPr>
            </w:pPr>
            <w:r>
              <w:rPr>
                <w:sz w:val="18"/>
              </w:rPr>
              <w:t>4554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3"/>
              <w:ind w:left="754" w:right="746"/>
              <w:jc w:val="center"/>
              <w:rPr>
                <w:sz w:val="18"/>
              </w:rPr>
            </w:pPr>
            <w:r>
              <w:rPr>
                <w:sz w:val="18"/>
              </w:rPr>
              <w:t>33.9</w:t>
            </w:r>
          </w:p>
        </w:tc>
      </w:tr>
      <w:tr w:rsidR="00DA7D02" w:rsidTr="008603E3">
        <w:trPr>
          <w:trHeight w:val="317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6-7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4"/>
              <w:ind w:left="1432" w:right="1424"/>
              <w:jc w:val="center"/>
              <w:rPr>
                <w:sz w:val="18"/>
              </w:rPr>
            </w:pPr>
            <w:r>
              <w:rPr>
                <w:sz w:val="18"/>
              </w:rPr>
              <w:t>3335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4"/>
              <w:ind w:left="754" w:right="746"/>
              <w:jc w:val="center"/>
              <w:rPr>
                <w:sz w:val="18"/>
              </w:rPr>
            </w:pPr>
            <w:r>
              <w:rPr>
                <w:sz w:val="18"/>
              </w:rPr>
              <w:t>24.8</w:t>
            </w:r>
          </w:p>
        </w:tc>
      </w:tr>
      <w:tr w:rsidR="00DA7D02" w:rsidTr="008603E3">
        <w:trPr>
          <w:trHeight w:val="316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8-9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3"/>
              <w:ind w:left="1432" w:right="1424"/>
              <w:jc w:val="center"/>
              <w:rPr>
                <w:sz w:val="18"/>
              </w:rPr>
            </w:pPr>
            <w:r>
              <w:rPr>
                <w:sz w:val="18"/>
              </w:rPr>
              <w:t>1925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3"/>
              <w:ind w:left="754" w:right="746"/>
              <w:jc w:val="center"/>
              <w:rPr>
                <w:sz w:val="18"/>
              </w:rPr>
            </w:pPr>
            <w:r>
              <w:rPr>
                <w:sz w:val="18"/>
              </w:rPr>
              <w:t>14.3</w:t>
            </w:r>
          </w:p>
        </w:tc>
      </w:tr>
      <w:tr w:rsidR="00DA7D02" w:rsidTr="008603E3">
        <w:trPr>
          <w:trHeight w:val="317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above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4"/>
              <w:ind w:left="1432" w:right="1424"/>
              <w:jc w:val="center"/>
              <w:rPr>
                <w:sz w:val="18"/>
              </w:rPr>
            </w:pPr>
            <w:r>
              <w:rPr>
                <w:sz w:val="18"/>
              </w:rPr>
              <w:t>383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4"/>
              <w:ind w:left="755" w:right="746"/>
              <w:jc w:val="center"/>
              <w:rPr>
                <w:sz w:val="18"/>
              </w:rPr>
            </w:pPr>
            <w:r>
              <w:rPr>
                <w:sz w:val="18"/>
              </w:rPr>
              <w:t>2.9</w:t>
            </w:r>
          </w:p>
        </w:tc>
      </w:tr>
      <w:tr w:rsidR="00DA7D02" w:rsidTr="008603E3">
        <w:trPr>
          <w:trHeight w:val="317"/>
        </w:trPr>
        <w:tc>
          <w:tcPr>
            <w:tcW w:w="2305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887" w:type="dxa"/>
          </w:tcPr>
          <w:p w:rsidR="00DA7D02" w:rsidRDefault="00DA7D02" w:rsidP="008603E3">
            <w:pPr>
              <w:pStyle w:val="TableParagraph"/>
              <w:spacing w:before="51"/>
              <w:ind w:left="1433" w:right="14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13438</w:t>
            </w:r>
          </w:p>
        </w:tc>
        <w:tc>
          <w:tcPr>
            <w:tcW w:w="2524" w:type="dxa"/>
          </w:tcPr>
          <w:p w:rsidR="00DA7D02" w:rsidRDefault="00DA7D02" w:rsidP="008603E3">
            <w:pPr>
              <w:pStyle w:val="TableParagraph"/>
              <w:spacing w:before="51"/>
              <w:ind w:left="754" w:right="7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spacing w:before="5"/>
        <w:rPr>
          <w:rFonts w:ascii="Arial"/>
          <w:i/>
          <w:sz w:val="24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</w:tabs>
        <w:spacing w:before="1"/>
        <w:ind w:left="872"/>
      </w:pPr>
      <w:bookmarkStart w:id="15" w:name="_TOC_250127"/>
      <w:r>
        <w:t>Age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Sex</w:t>
      </w:r>
      <w:r>
        <w:rPr>
          <w:spacing w:val="-1"/>
        </w:rPr>
        <w:t xml:space="preserve"> </w:t>
      </w:r>
      <w:bookmarkEnd w:id="15"/>
      <w:r>
        <w:t>Structure</w:t>
      </w:r>
    </w:p>
    <w:p w:rsidR="00DA7D02" w:rsidRDefault="00DA7D02" w:rsidP="00DA7D02">
      <w:pPr>
        <w:pStyle w:val="BodyText"/>
        <w:spacing w:before="42" w:line="288" w:lineRule="auto"/>
        <w:ind w:left="152" w:right="152"/>
        <w:jc w:val="both"/>
      </w:pPr>
      <w:r>
        <w:t>It has been found that the Group-B area is a male dominated area which is 55 percent of the total population. This is</w:t>
      </w:r>
      <w:r>
        <w:rPr>
          <w:spacing w:val="1"/>
        </w:rPr>
        <w:t xml:space="preserve"> </w:t>
      </w:r>
      <w:r>
        <w:t>almost similar to our national figure of 105 males per 100 females. However, the majority of the population belongs to 16-</w:t>
      </w:r>
      <w:r>
        <w:rPr>
          <w:spacing w:val="1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age</w:t>
      </w:r>
      <w:r>
        <w:rPr>
          <w:spacing w:val="-1"/>
        </w:rPr>
        <w:t xml:space="preserve"> </w:t>
      </w:r>
      <w:r>
        <w:t>group.</w:t>
      </w:r>
      <w:r>
        <w:rPr>
          <w:spacing w:val="-1"/>
        </w:rPr>
        <w:t xml:space="preserve"> </w:t>
      </w:r>
      <w:r>
        <w:t>Details of</w:t>
      </w:r>
      <w:r>
        <w:rPr>
          <w:spacing w:val="-1"/>
        </w:rPr>
        <w:t xml:space="preserve"> </w:t>
      </w:r>
      <w:r>
        <w:t>age-sex</w:t>
      </w:r>
      <w:r>
        <w:rPr>
          <w:spacing w:val="-1"/>
        </w:rPr>
        <w:t xml:space="preserve"> </w:t>
      </w:r>
      <w:r>
        <w:t>variation</w:t>
      </w:r>
      <w:r>
        <w:rPr>
          <w:spacing w:val="-1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population are</w:t>
      </w:r>
      <w:r>
        <w:rPr>
          <w:spacing w:val="-1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 Table</w:t>
      </w:r>
      <w:r>
        <w:rPr>
          <w:spacing w:val="-1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2.2.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2.2: Age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Sex</w:t>
      </w:r>
      <w:r>
        <w:rPr>
          <w:spacing w:val="-2"/>
        </w:rPr>
        <w:t xml:space="preserve"> </w:t>
      </w:r>
      <w:r>
        <w:t>Structure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6"/>
        <w:gridCol w:w="1022"/>
        <w:gridCol w:w="1812"/>
        <w:gridCol w:w="1373"/>
        <w:gridCol w:w="1371"/>
        <w:gridCol w:w="1467"/>
        <w:gridCol w:w="1228"/>
      </w:tblGrid>
      <w:tr w:rsidR="00DA7D02" w:rsidTr="008603E3">
        <w:trPr>
          <w:trHeight w:val="41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0" w:line="206" w:lineRule="exact"/>
              <w:ind w:left="221" w:right="195" w:firstLine="3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Age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Distribution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288" w:right="28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Male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396" w:right="39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352" w:right="35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Female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175" w:right="17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0" w:line="206" w:lineRule="exact"/>
              <w:ind w:left="261" w:right="246" w:firstLine="24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Population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100" w:right="10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33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1"/>
              <w:ind w:left="107"/>
              <w:rPr>
                <w:sz w:val="18"/>
              </w:rPr>
            </w:pPr>
            <w:r>
              <w:rPr>
                <w:sz w:val="18"/>
              </w:rPr>
              <w:t>Below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1"/>
              <w:ind w:left="288" w:right="281"/>
              <w:jc w:val="center"/>
              <w:rPr>
                <w:sz w:val="18"/>
              </w:rPr>
            </w:pPr>
            <w:r>
              <w:rPr>
                <w:sz w:val="18"/>
              </w:rPr>
              <w:t>2749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1"/>
              <w:ind w:left="396" w:right="393"/>
              <w:jc w:val="center"/>
              <w:rPr>
                <w:sz w:val="18"/>
              </w:rPr>
            </w:pPr>
            <w:r>
              <w:rPr>
                <w:sz w:val="18"/>
              </w:rPr>
              <w:t>5.1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1"/>
              <w:ind w:left="351" w:right="350"/>
              <w:jc w:val="center"/>
              <w:rPr>
                <w:sz w:val="18"/>
              </w:rPr>
            </w:pPr>
            <w:r>
              <w:rPr>
                <w:sz w:val="18"/>
              </w:rPr>
              <w:t>1924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1"/>
              <w:ind w:left="174" w:right="175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1"/>
              <w:ind w:left="526"/>
              <w:rPr>
                <w:sz w:val="18"/>
              </w:rPr>
            </w:pPr>
            <w:r>
              <w:rPr>
                <w:sz w:val="18"/>
              </w:rPr>
              <w:t>4673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1"/>
              <w:ind w:left="99" w:right="106"/>
              <w:jc w:val="center"/>
              <w:rPr>
                <w:sz w:val="18"/>
              </w:rPr>
            </w:pPr>
            <w:r>
              <w:rPr>
                <w:sz w:val="18"/>
              </w:rPr>
              <w:t>8.62</w:t>
            </w:r>
          </w:p>
        </w:tc>
      </w:tr>
      <w:tr w:rsidR="00DA7D02" w:rsidTr="008603E3">
        <w:trPr>
          <w:trHeight w:val="33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1"/>
              <w:ind w:left="107"/>
              <w:rPr>
                <w:sz w:val="18"/>
              </w:rPr>
            </w:pPr>
            <w:r>
              <w:rPr>
                <w:sz w:val="18"/>
              </w:rPr>
              <w:t>6-15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1"/>
              <w:ind w:left="286" w:right="281"/>
              <w:jc w:val="center"/>
              <w:rPr>
                <w:sz w:val="18"/>
              </w:rPr>
            </w:pPr>
            <w:r>
              <w:rPr>
                <w:sz w:val="18"/>
              </w:rPr>
              <w:t>7636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1"/>
              <w:ind w:left="396" w:right="393"/>
              <w:jc w:val="center"/>
              <w:rPr>
                <w:sz w:val="18"/>
              </w:rPr>
            </w:pPr>
            <w:r>
              <w:rPr>
                <w:sz w:val="18"/>
              </w:rPr>
              <w:t>14.1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1"/>
              <w:ind w:left="350" w:right="350"/>
              <w:jc w:val="center"/>
              <w:rPr>
                <w:sz w:val="18"/>
              </w:rPr>
            </w:pPr>
            <w:r>
              <w:rPr>
                <w:sz w:val="18"/>
              </w:rPr>
              <w:t>5727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1"/>
              <w:ind w:left="174" w:right="175"/>
              <w:jc w:val="center"/>
              <w:rPr>
                <w:sz w:val="18"/>
              </w:rPr>
            </w:pPr>
            <w:r>
              <w:rPr>
                <w:sz w:val="18"/>
              </w:rPr>
              <w:t>10.6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1"/>
              <w:ind w:left="475"/>
              <w:rPr>
                <w:sz w:val="18"/>
              </w:rPr>
            </w:pPr>
            <w:r>
              <w:rPr>
                <w:sz w:val="18"/>
              </w:rPr>
              <w:t>13363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1"/>
              <w:ind w:left="98" w:right="106"/>
              <w:jc w:val="center"/>
              <w:rPr>
                <w:sz w:val="18"/>
              </w:rPr>
            </w:pPr>
            <w:r>
              <w:rPr>
                <w:sz w:val="18"/>
              </w:rPr>
              <w:t>24.64</w:t>
            </w:r>
          </w:p>
        </w:tc>
      </w:tr>
    </w:tbl>
    <w:p w:rsidR="00DA7D02" w:rsidRDefault="00DA7D02" w:rsidP="00DA7D02">
      <w:pPr>
        <w:jc w:val="center"/>
        <w:rPr>
          <w:sz w:val="18"/>
        </w:rPr>
        <w:sectPr w:rsidR="00DA7D02">
          <w:headerReference w:type="default" r:id="rId13"/>
          <w:footerReference w:type="default" r:id="rId14"/>
          <w:pgSz w:w="12240" w:h="15840"/>
          <w:pgMar w:top="1500" w:right="1100" w:bottom="840" w:left="1100" w:header="0" w:footer="642" w:gutter="0"/>
          <w:pgNumType w:start="31"/>
          <w:cols w:space="720"/>
        </w:sectPr>
      </w:pPr>
    </w:p>
    <w:p w:rsidR="00DA7D02" w:rsidRDefault="00DA7D02" w:rsidP="00DA7D02">
      <w:pPr>
        <w:pStyle w:val="BodyText"/>
        <w:rPr>
          <w:rFonts w:ascii="Arial"/>
          <w:b/>
          <w:sz w:val="20"/>
        </w:rPr>
      </w:pPr>
    </w:p>
    <w:p w:rsidR="00DA7D02" w:rsidRDefault="00DA7D02" w:rsidP="00DA7D02">
      <w:pPr>
        <w:pStyle w:val="BodyText"/>
        <w:rPr>
          <w:rFonts w:ascii="Arial"/>
          <w:b/>
          <w:sz w:val="20"/>
        </w:rPr>
      </w:pPr>
    </w:p>
    <w:p w:rsidR="00DA7D02" w:rsidRDefault="00DA7D02" w:rsidP="00DA7D0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6"/>
        <w:gridCol w:w="1022"/>
        <w:gridCol w:w="1812"/>
        <w:gridCol w:w="1373"/>
        <w:gridCol w:w="1371"/>
        <w:gridCol w:w="1467"/>
        <w:gridCol w:w="1228"/>
      </w:tblGrid>
      <w:tr w:rsidR="00DA7D02" w:rsidTr="008603E3">
        <w:trPr>
          <w:trHeight w:val="41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Age</w:t>
            </w:r>
          </w:p>
          <w:p w:rsidR="00DA7D02" w:rsidRDefault="00DA7D02" w:rsidP="008603E3">
            <w:pPr>
              <w:pStyle w:val="TableParagraph"/>
              <w:spacing w:before="0" w:line="189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Distribution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right="29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Male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396" w:right="39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352" w:right="35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Female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175" w:right="17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241" w:right="24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  <w:p w:rsidR="00DA7D02" w:rsidRDefault="00DA7D02" w:rsidP="008603E3">
            <w:pPr>
              <w:pStyle w:val="TableParagraph"/>
              <w:spacing w:before="0" w:line="189" w:lineRule="exact"/>
              <w:ind w:left="243" w:right="24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0" w:line="204" w:lineRule="exact"/>
              <w:ind w:left="100" w:right="10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33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1"/>
              <w:ind w:left="107"/>
              <w:rPr>
                <w:sz w:val="18"/>
              </w:rPr>
            </w:pPr>
            <w:r>
              <w:rPr>
                <w:sz w:val="18"/>
              </w:rPr>
              <w:t>16-24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1"/>
              <w:ind w:right="300"/>
              <w:jc w:val="right"/>
              <w:rPr>
                <w:sz w:val="18"/>
              </w:rPr>
            </w:pPr>
            <w:r>
              <w:rPr>
                <w:sz w:val="18"/>
              </w:rPr>
              <w:t>5197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1"/>
              <w:ind w:left="395" w:right="394"/>
              <w:jc w:val="center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1"/>
              <w:ind w:left="350" w:right="350"/>
              <w:jc w:val="center"/>
              <w:rPr>
                <w:sz w:val="18"/>
              </w:rPr>
            </w:pPr>
            <w:r>
              <w:rPr>
                <w:sz w:val="18"/>
              </w:rPr>
              <w:t>8032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1"/>
              <w:ind w:left="174" w:right="175"/>
              <w:jc w:val="center"/>
              <w:rPr>
                <w:sz w:val="18"/>
              </w:rPr>
            </w:pPr>
            <w:r>
              <w:rPr>
                <w:sz w:val="18"/>
              </w:rPr>
              <w:t>14.8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1"/>
              <w:ind w:left="475"/>
              <w:rPr>
                <w:sz w:val="18"/>
              </w:rPr>
            </w:pPr>
            <w:r>
              <w:rPr>
                <w:sz w:val="18"/>
              </w:rPr>
              <w:t>13229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1"/>
              <w:ind w:left="99" w:right="106"/>
              <w:jc w:val="center"/>
              <w:rPr>
                <w:sz w:val="18"/>
              </w:rPr>
            </w:pPr>
            <w:r>
              <w:rPr>
                <w:sz w:val="18"/>
              </w:rPr>
              <w:t>24.4</w:t>
            </w:r>
          </w:p>
        </w:tc>
      </w:tr>
      <w:tr w:rsidR="00DA7D02" w:rsidTr="008603E3">
        <w:trPr>
          <w:trHeight w:val="33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1"/>
              <w:ind w:left="107"/>
              <w:rPr>
                <w:sz w:val="18"/>
              </w:rPr>
            </w:pPr>
            <w:r>
              <w:rPr>
                <w:sz w:val="18"/>
              </w:rPr>
              <w:t>25-40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1"/>
              <w:ind w:right="300"/>
              <w:jc w:val="right"/>
              <w:rPr>
                <w:sz w:val="18"/>
              </w:rPr>
            </w:pPr>
            <w:r>
              <w:rPr>
                <w:sz w:val="18"/>
              </w:rPr>
              <w:t>8211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1"/>
              <w:ind w:left="396" w:right="393"/>
              <w:jc w:val="center"/>
              <w:rPr>
                <w:sz w:val="18"/>
              </w:rPr>
            </w:pPr>
            <w:r>
              <w:rPr>
                <w:sz w:val="18"/>
              </w:rPr>
              <w:t>15.1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1"/>
              <w:ind w:left="350" w:right="350"/>
              <w:jc w:val="center"/>
              <w:rPr>
                <w:sz w:val="18"/>
              </w:rPr>
            </w:pPr>
            <w:r>
              <w:rPr>
                <w:sz w:val="18"/>
              </w:rPr>
              <w:t>5875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1"/>
              <w:ind w:left="174" w:right="175"/>
              <w:jc w:val="center"/>
              <w:rPr>
                <w:sz w:val="18"/>
              </w:rPr>
            </w:pPr>
            <w:r>
              <w:rPr>
                <w:sz w:val="18"/>
              </w:rPr>
              <w:t>10.8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1"/>
              <w:ind w:left="475"/>
              <w:rPr>
                <w:sz w:val="18"/>
              </w:rPr>
            </w:pPr>
            <w:r>
              <w:rPr>
                <w:sz w:val="18"/>
              </w:rPr>
              <w:t>14086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1"/>
              <w:ind w:left="98" w:right="106"/>
              <w:jc w:val="center"/>
              <w:rPr>
                <w:sz w:val="18"/>
              </w:rPr>
            </w:pPr>
            <w:r>
              <w:rPr>
                <w:sz w:val="18"/>
              </w:rPr>
              <w:t>25.98</w:t>
            </w:r>
          </w:p>
        </w:tc>
      </w:tr>
      <w:tr w:rsidR="00DA7D02" w:rsidTr="008603E3">
        <w:trPr>
          <w:trHeight w:val="333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1"/>
              <w:ind w:left="107"/>
              <w:rPr>
                <w:sz w:val="18"/>
              </w:rPr>
            </w:pPr>
            <w:r>
              <w:rPr>
                <w:sz w:val="18"/>
              </w:rPr>
              <w:t>41-60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1"/>
              <w:ind w:right="300"/>
              <w:jc w:val="right"/>
              <w:rPr>
                <w:sz w:val="18"/>
              </w:rPr>
            </w:pPr>
            <w:r>
              <w:rPr>
                <w:sz w:val="18"/>
              </w:rPr>
              <w:t>5100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1"/>
              <w:ind w:left="396" w:right="394"/>
              <w:jc w:val="center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1"/>
              <w:ind w:left="350" w:right="350"/>
              <w:jc w:val="center"/>
              <w:rPr>
                <w:sz w:val="18"/>
              </w:rPr>
            </w:pPr>
            <w:r>
              <w:rPr>
                <w:sz w:val="18"/>
              </w:rPr>
              <w:t>2431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1"/>
              <w:ind w:left="174" w:right="175"/>
              <w:jc w:val="center"/>
              <w:rPr>
                <w:sz w:val="18"/>
              </w:rPr>
            </w:pPr>
            <w:r>
              <w:rPr>
                <w:sz w:val="18"/>
              </w:rPr>
              <w:t>4.5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1"/>
              <w:ind w:left="526"/>
              <w:rPr>
                <w:sz w:val="18"/>
              </w:rPr>
            </w:pPr>
            <w:r>
              <w:rPr>
                <w:sz w:val="18"/>
              </w:rPr>
              <w:t>7531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1"/>
              <w:ind w:left="98" w:right="106"/>
              <w:jc w:val="center"/>
              <w:rPr>
                <w:sz w:val="18"/>
              </w:rPr>
            </w:pPr>
            <w:r>
              <w:rPr>
                <w:sz w:val="18"/>
              </w:rPr>
              <w:t>13.89</w:t>
            </w:r>
          </w:p>
        </w:tc>
      </w:tr>
      <w:tr w:rsidR="00DA7D02" w:rsidTr="008603E3">
        <w:trPr>
          <w:trHeight w:val="331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0"/>
              <w:ind w:left="107"/>
              <w:rPr>
                <w:sz w:val="18"/>
              </w:rPr>
            </w:pPr>
            <w:r>
              <w:rPr>
                <w:sz w:val="18"/>
              </w:rPr>
              <w:t>60+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0"/>
              <w:ind w:left="287" w:right="281"/>
              <w:jc w:val="center"/>
              <w:rPr>
                <w:sz w:val="18"/>
              </w:rPr>
            </w:pPr>
            <w:r>
              <w:rPr>
                <w:sz w:val="18"/>
              </w:rPr>
              <w:t>944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0"/>
              <w:ind w:left="396" w:right="394"/>
              <w:jc w:val="center"/>
              <w:rPr>
                <w:sz w:val="18"/>
              </w:rPr>
            </w:pPr>
            <w:r>
              <w:rPr>
                <w:sz w:val="18"/>
              </w:rPr>
              <w:t>1.7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0"/>
              <w:ind w:left="350" w:right="350"/>
              <w:jc w:val="center"/>
              <w:rPr>
                <w:sz w:val="18"/>
              </w:rPr>
            </w:pPr>
            <w:r>
              <w:rPr>
                <w:sz w:val="18"/>
              </w:rPr>
              <w:t>402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0"/>
              <w:ind w:left="174" w:right="175"/>
              <w:jc w:val="center"/>
              <w:rPr>
                <w:sz w:val="18"/>
              </w:rPr>
            </w:pPr>
            <w:r>
              <w:rPr>
                <w:sz w:val="18"/>
              </w:rPr>
              <w:t>0.7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0"/>
              <w:ind w:left="526"/>
              <w:rPr>
                <w:sz w:val="18"/>
              </w:rPr>
            </w:pPr>
            <w:r>
              <w:rPr>
                <w:sz w:val="18"/>
              </w:rPr>
              <w:t>1346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0"/>
              <w:ind w:left="99" w:right="106"/>
              <w:jc w:val="center"/>
              <w:rPr>
                <w:sz w:val="18"/>
              </w:rPr>
            </w:pPr>
            <w:r>
              <w:rPr>
                <w:sz w:val="18"/>
              </w:rPr>
              <w:t>2.48</w:t>
            </w:r>
          </w:p>
        </w:tc>
      </w:tr>
      <w:tr w:rsidR="00DA7D02" w:rsidTr="008603E3">
        <w:trPr>
          <w:trHeight w:val="334"/>
        </w:trPr>
        <w:tc>
          <w:tcPr>
            <w:tcW w:w="1456" w:type="dxa"/>
          </w:tcPr>
          <w:p w:rsidR="00DA7D02" w:rsidRDefault="00DA7D02" w:rsidP="008603E3">
            <w:pPr>
              <w:pStyle w:val="TableParagraph"/>
              <w:spacing w:before="6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022" w:type="dxa"/>
          </w:tcPr>
          <w:p w:rsidR="00DA7D02" w:rsidRDefault="00DA7D02" w:rsidP="008603E3">
            <w:pPr>
              <w:pStyle w:val="TableParagraph"/>
              <w:spacing w:before="60"/>
              <w:ind w:right="25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29837</w:t>
            </w:r>
          </w:p>
        </w:tc>
        <w:tc>
          <w:tcPr>
            <w:tcW w:w="1812" w:type="dxa"/>
          </w:tcPr>
          <w:p w:rsidR="00DA7D02" w:rsidRDefault="00DA7D02" w:rsidP="008603E3">
            <w:pPr>
              <w:pStyle w:val="TableParagraph"/>
              <w:spacing w:before="60"/>
              <w:ind w:left="396" w:right="39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55</w:t>
            </w:r>
          </w:p>
        </w:tc>
        <w:tc>
          <w:tcPr>
            <w:tcW w:w="1373" w:type="dxa"/>
          </w:tcPr>
          <w:p w:rsidR="00DA7D02" w:rsidRDefault="00DA7D02" w:rsidP="008603E3">
            <w:pPr>
              <w:pStyle w:val="TableParagraph"/>
              <w:spacing w:before="60"/>
              <w:ind w:left="352" w:right="35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24391</w:t>
            </w:r>
          </w:p>
        </w:tc>
        <w:tc>
          <w:tcPr>
            <w:tcW w:w="1371" w:type="dxa"/>
          </w:tcPr>
          <w:p w:rsidR="00DA7D02" w:rsidRDefault="00DA7D02" w:rsidP="008603E3">
            <w:pPr>
              <w:pStyle w:val="TableParagraph"/>
              <w:spacing w:before="60"/>
              <w:ind w:left="175" w:right="17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44.9</w:t>
            </w:r>
          </w:p>
        </w:tc>
        <w:tc>
          <w:tcPr>
            <w:tcW w:w="1467" w:type="dxa"/>
          </w:tcPr>
          <w:p w:rsidR="00DA7D02" w:rsidRDefault="00DA7D02" w:rsidP="008603E3">
            <w:pPr>
              <w:pStyle w:val="TableParagraph"/>
              <w:spacing w:before="60"/>
              <w:ind w:left="47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54228</w:t>
            </w:r>
          </w:p>
        </w:tc>
        <w:tc>
          <w:tcPr>
            <w:tcW w:w="1228" w:type="dxa"/>
          </w:tcPr>
          <w:p w:rsidR="00DA7D02" w:rsidRDefault="00DA7D02" w:rsidP="008603E3">
            <w:pPr>
              <w:pStyle w:val="TableParagraph"/>
              <w:spacing w:before="60"/>
              <w:ind w:left="99" w:right="10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spacing w:line="182" w:lineRule="exact"/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rPr>
          <w:rFonts w:ascii="Arial"/>
          <w:i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  <w:tab w:val="left" w:pos="874"/>
        </w:tabs>
        <w:spacing w:before="105"/>
        <w:ind w:hanging="362"/>
      </w:pPr>
      <w:bookmarkStart w:id="16" w:name="_TOC_250126"/>
      <w:r>
        <w:t>Religious</w:t>
      </w:r>
      <w:r>
        <w:rPr>
          <w:spacing w:val="-2"/>
        </w:rPr>
        <w:t xml:space="preserve"> </w:t>
      </w:r>
      <w:bookmarkEnd w:id="16"/>
      <w:r>
        <w:t>Groups</w:t>
      </w:r>
    </w:p>
    <w:p w:rsidR="00DA7D02" w:rsidRDefault="00DA7D02" w:rsidP="00DA7D02">
      <w:pPr>
        <w:pStyle w:val="BodyText"/>
        <w:spacing w:before="42" w:line="288" w:lineRule="auto"/>
        <w:ind w:left="152" w:right="151"/>
        <w:jc w:val="both"/>
      </w:pPr>
      <w:r>
        <w:t>Muslims represent 93 percent of the total population. It also has a sizeable percentage of population of other religious</w:t>
      </w:r>
      <w:r>
        <w:rPr>
          <w:spacing w:val="1"/>
        </w:rPr>
        <w:t xml:space="preserve"> </w:t>
      </w:r>
      <w:r>
        <w:t>groups like Hindu (6.5 percent), Buddhist (0.2 percent) and Christian (0.2 percent). Buddhist community is found to live in</w:t>
      </w:r>
      <w:r>
        <w:rPr>
          <w:spacing w:val="1"/>
        </w:rPr>
        <w:t xml:space="preserve"> </w:t>
      </w:r>
      <w:r>
        <w:t xml:space="preserve">the </w:t>
      </w:r>
      <w:proofErr w:type="spellStart"/>
      <w:r>
        <w:t>Narayanganj</w:t>
      </w:r>
      <w:proofErr w:type="spellEnd"/>
      <w:r>
        <w:t xml:space="preserve"> Paurashava, </w:t>
      </w:r>
      <w:proofErr w:type="spellStart"/>
      <w:r>
        <w:t>Siddhirganj</w:t>
      </w:r>
      <w:proofErr w:type="spellEnd"/>
      <w:r>
        <w:t xml:space="preserve"> Paurashava, </w:t>
      </w:r>
      <w:proofErr w:type="spellStart"/>
      <w:r>
        <w:t>Enayetnagar</w:t>
      </w:r>
      <w:proofErr w:type="spellEnd"/>
      <w:r>
        <w:t xml:space="preserve">, </w:t>
      </w:r>
      <w:proofErr w:type="spellStart"/>
      <w:r>
        <w:t>Kutubpur</w:t>
      </w:r>
      <w:proofErr w:type="spellEnd"/>
      <w:r>
        <w:t xml:space="preserve"> and </w:t>
      </w:r>
      <w:proofErr w:type="spellStart"/>
      <w:r>
        <w:t>Shyampur</w:t>
      </w:r>
      <w:proofErr w:type="spellEnd"/>
      <w:r>
        <w:t xml:space="preserve"> areas. Christian people are</w:t>
      </w:r>
      <w:r>
        <w:rPr>
          <w:spacing w:val="-47"/>
        </w:rPr>
        <w:t xml:space="preserve"> </w:t>
      </w:r>
      <w:r>
        <w:t xml:space="preserve">found in </w:t>
      </w:r>
      <w:proofErr w:type="spellStart"/>
      <w:r>
        <w:t>Narayanganj</w:t>
      </w:r>
      <w:proofErr w:type="spellEnd"/>
      <w:r>
        <w:t xml:space="preserve">, </w:t>
      </w:r>
      <w:proofErr w:type="spellStart"/>
      <w:r>
        <w:t>Siddhirganj</w:t>
      </w:r>
      <w:proofErr w:type="spellEnd"/>
      <w:r>
        <w:t xml:space="preserve"> Paurashava and </w:t>
      </w:r>
      <w:proofErr w:type="spellStart"/>
      <w:r>
        <w:t>Matuail</w:t>
      </w:r>
      <w:proofErr w:type="spellEnd"/>
      <w:r>
        <w:t xml:space="preserve"> union. Muslim and Hindu community people are distributed all</w:t>
      </w:r>
      <w:r>
        <w:rPr>
          <w:spacing w:val="1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area.</w:t>
      </w:r>
      <w:r>
        <w:rPr>
          <w:spacing w:val="-2"/>
        </w:rPr>
        <w:t xml:space="preserve"> </w:t>
      </w:r>
      <w:r>
        <w:t>Religion</w:t>
      </w:r>
      <w:r>
        <w:rPr>
          <w:spacing w:val="-1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pattern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2.3.</w:t>
      </w:r>
    </w:p>
    <w:p w:rsidR="00DA7D02" w:rsidRDefault="00DA7D02" w:rsidP="00DA7D02">
      <w:pPr>
        <w:pStyle w:val="BodyText"/>
        <w:spacing w:before="5"/>
        <w:rPr>
          <w:sz w:val="21"/>
        </w:rPr>
      </w:pP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2.3:</w:t>
      </w:r>
      <w:r>
        <w:rPr>
          <w:spacing w:val="-2"/>
        </w:rPr>
        <w:t xml:space="preserve"> </w:t>
      </w:r>
      <w:r>
        <w:t>Religion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3"/>
        <w:gridCol w:w="4104"/>
        <w:gridCol w:w="2600"/>
      </w:tblGrid>
      <w:tr w:rsidR="00DA7D02" w:rsidTr="008603E3">
        <w:trPr>
          <w:trHeight w:val="300"/>
        </w:trPr>
        <w:tc>
          <w:tcPr>
            <w:tcW w:w="3013" w:type="dxa"/>
          </w:tcPr>
          <w:p w:rsidR="00DA7D02" w:rsidRDefault="00DA7D02" w:rsidP="008603E3">
            <w:pPr>
              <w:pStyle w:val="TableParagraph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Religion</w:t>
            </w:r>
          </w:p>
        </w:tc>
        <w:tc>
          <w:tcPr>
            <w:tcW w:w="4104" w:type="dxa"/>
          </w:tcPr>
          <w:p w:rsidR="00DA7D02" w:rsidRDefault="00DA7D02" w:rsidP="008603E3">
            <w:pPr>
              <w:pStyle w:val="TableParagraph"/>
              <w:ind w:left="1043" w:right="103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Households</w:t>
            </w:r>
          </w:p>
        </w:tc>
        <w:tc>
          <w:tcPr>
            <w:tcW w:w="2600" w:type="dxa"/>
          </w:tcPr>
          <w:p w:rsidR="00DA7D02" w:rsidRDefault="00DA7D02" w:rsidP="008603E3">
            <w:pPr>
              <w:pStyle w:val="TableParagraph"/>
              <w:ind w:left="794" w:right="78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299"/>
        </w:trPr>
        <w:tc>
          <w:tcPr>
            <w:tcW w:w="3013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Muslim</w:t>
            </w:r>
          </w:p>
        </w:tc>
        <w:tc>
          <w:tcPr>
            <w:tcW w:w="4104" w:type="dxa"/>
          </w:tcPr>
          <w:p w:rsidR="00DA7D02" w:rsidRDefault="00DA7D02" w:rsidP="008603E3">
            <w:pPr>
              <w:pStyle w:val="TableParagraph"/>
              <w:ind w:left="1039" w:right="1032"/>
              <w:jc w:val="center"/>
              <w:rPr>
                <w:sz w:val="18"/>
              </w:rPr>
            </w:pPr>
            <w:r>
              <w:rPr>
                <w:sz w:val="18"/>
              </w:rPr>
              <w:t>12506</w:t>
            </w:r>
          </w:p>
        </w:tc>
        <w:tc>
          <w:tcPr>
            <w:tcW w:w="2600" w:type="dxa"/>
          </w:tcPr>
          <w:p w:rsidR="00DA7D02" w:rsidRDefault="00DA7D02" w:rsidP="008603E3">
            <w:pPr>
              <w:pStyle w:val="TableParagraph"/>
              <w:ind w:left="791" w:right="784"/>
              <w:jc w:val="center"/>
              <w:rPr>
                <w:sz w:val="18"/>
              </w:rPr>
            </w:pPr>
            <w:r>
              <w:rPr>
                <w:sz w:val="18"/>
              </w:rPr>
              <w:t>93.1</w:t>
            </w:r>
          </w:p>
        </w:tc>
      </w:tr>
      <w:tr w:rsidR="00DA7D02" w:rsidTr="008603E3">
        <w:trPr>
          <w:trHeight w:val="299"/>
        </w:trPr>
        <w:tc>
          <w:tcPr>
            <w:tcW w:w="3013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Hindu</w:t>
            </w:r>
          </w:p>
        </w:tc>
        <w:tc>
          <w:tcPr>
            <w:tcW w:w="4104" w:type="dxa"/>
          </w:tcPr>
          <w:p w:rsidR="00DA7D02" w:rsidRDefault="00DA7D02" w:rsidP="008603E3">
            <w:pPr>
              <w:pStyle w:val="TableParagraph"/>
              <w:ind w:left="1041" w:right="1032"/>
              <w:jc w:val="center"/>
              <w:rPr>
                <w:sz w:val="18"/>
              </w:rPr>
            </w:pPr>
            <w:r>
              <w:rPr>
                <w:sz w:val="18"/>
              </w:rPr>
              <w:t>879</w:t>
            </w:r>
          </w:p>
        </w:tc>
        <w:tc>
          <w:tcPr>
            <w:tcW w:w="2600" w:type="dxa"/>
          </w:tcPr>
          <w:p w:rsidR="00DA7D02" w:rsidRDefault="00DA7D02" w:rsidP="008603E3">
            <w:pPr>
              <w:pStyle w:val="TableParagraph"/>
              <w:ind w:left="793" w:right="784"/>
              <w:jc w:val="center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</w:tr>
      <w:tr w:rsidR="00DA7D02" w:rsidTr="008603E3">
        <w:trPr>
          <w:trHeight w:val="300"/>
        </w:trPr>
        <w:tc>
          <w:tcPr>
            <w:tcW w:w="3013" w:type="dxa"/>
          </w:tcPr>
          <w:p w:rsidR="00DA7D02" w:rsidRDefault="00DA7D02" w:rsidP="008603E3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Buddhist</w:t>
            </w:r>
          </w:p>
        </w:tc>
        <w:tc>
          <w:tcPr>
            <w:tcW w:w="4104" w:type="dxa"/>
          </w:tcPr>
          <w:p w:rsidR="00DA7D02" w:rsidRDefault="00DA7D02" w:rsidP="008603E3">
            <w:pPr>
              <w:pStyle w:val="TableParagraph"/>
              <w:spacing w:before="45"/>
              <w:ind w:left="1040" w:right="103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600" w:type="dxa"/>
          </w:tcPr>
          <w:p w:rsidR="00DA7D02" w:rsidRDefault="00DA7D02" w:rsidP="008603E3">
            <w:pPr>
              <w:pStyle w:val="TableParagraph"/>
              <w:spacing w:before="45"/>
              <w:ind w:left="793" w:right="784"/>
              <w:jc w:val="center"/>
              <w:rPr>
                <w:sz w:val="18"/>
              </w:rPr>
            </w:pPr>
            <w:r>
              <w:rPr>
                <w:sz w:val="18"/>
              </w:rPr>
              <w:t>0.2</w:t>
            </w:r>
          </w:p>
        </w:tc>
      </w:tr>
      <w:tr w:rsidR="00DA7D02" w:rsidTr="008603E3">
        <w:trPr>
          <w:trHeight w:val="299"/>
        </w:trPr>
        <w:tc>
          <w:tcPr>
            <w:tcW w:w="3013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Christian</w:t>
            </w:r>
          </w:p>
        </w:tc>
        <w:tc>
          <w:tcPr>
            <w:tcW w:w="4104" w:type="dxa"/>
          </w:tcPr>
          <w:p w:rsidR="00DA7D02" w:rsidRDefault="00DA7D02" w:rsidP="008603E3">
            <w:pPr>
              <w:pStyle w:val="TableParagraph"/>
              <w:ind w:left="1040" w:right="103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600" w:type="dxa"/>
          </w:tcPr>
          <w:p w:rsidR="00DA7D02" w:rsidRDefault="00DA7D02" w:rsidP="008603E3">
            <w:pPr>
              <w:pStyle w:val="TableParagraph"/>
              <w:ind w:left="794" w:right="784"/>
              <w:jc w:val="center"/>
              <w:rPr>
                <w:sz w:val="18"/>
              </w:rPr>
            </w:pPr>
            <w:r>
              <w:rPr>
                <w:sz w:val="18"/>
              </w:rPr>
              <w:t>0.2</w:t>
            </w:r>
          </w:p>
        </w:tc>
      </w:tr>
      <w:tr w:rsidR="00DA7D02" w:rsidTr="008603E3">
        <w:trPr>
          <w:trHeight w:val="300"/>
        </w:trPr>
        <w:tc>
          <w:tcPr>
            <w:tcW w:w="3013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104" w:type="dxa"/>
          </w:tcPr>
          <w:p w:rsidR="00DA7D02" w:rsidRDefault="00DA7D02" w:rsidP="008603E3">
            <w:pPr>
              <w:pStyle w:val="TableParagraph"/>
              <w:spacing w:before="43"/>
              <w:ind w:left="1039" w:right="103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13438</w:t>
            </w:r>
          </w:p>
        </w:tc>
        <w:tc>
          <w:tcPr>
            <w:tcW w:w="2600" w:type="dxa"/>
          </w:tcPr>
          <w:p w:rsidR="00DA7D02" w:rsidRDefault="00DA7D02" w:rsidP="008603E3">
            <w:pPr>
              <w:pStyle w:val="TableParagraph"/>
              <w:spacing w:before="43"/>
              <w:ind w:left="792" w:right="78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spacing w:before="6"/>
        <w:rPr>
          <w:rFonts w:ascii="Arial"/>
          <w:i/>
          <w:sz w:val="24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</w:tabs>
        <w:ind w:left="872"/>
      </w:pPr>
      <w:bookmarkStart w:id="17" w:name="_TOC_250125"/>
      <w:r>
        <w:t>Educational</w:t>
      </w:r>
      <w:r>
        <w:rPr>
          <w:spacing w:val="-3"/>
        </w:rPr>
        <w:t xml:space="preserve"> </w:t>
      </w:r>
      <w:bookmarkEnd w:id="17"/>
      <w:r>
        <w:t>Status</w:t>
      </w:r>
    </w:p>
    <w:p w:rsidR="00DA7D02" w:rsidRDefault="00DA7D02" w:rsidP="00DA7D02">
      <w:pPr>
        <w:pStyle w:val="BodyText"/>
        <w:spacing w:before="42" w:line="288" w:lineRule="auto"/>
        <w:ind w:left="152" w:right="151"/>
        <w:jc w:val="both"/>
      </w:pPr>
      <w:r>
        <w:t>In the Group-B area, it is found that about 85 percent people have attained education level ranging from primary level to</w:t>
      </w:r>
      <w:r>
        <w:rPr>
          <w:spacing w:val="1"/>
        </w:rPr>
        <w:t xml:space="preserve"> </w:t>
      </w:r>
      <w:r>
        <w:t>higher education. Out of the total sample population 8.4 percent never attended school and 7.20 percent are infants.</w:t>
      </w:r>
      <w:r>
        <w:rPr>
          <w:spacing w:val="1"/>
        </w:rPr>
        <w:t xml:space="preserve"> </w:t>
      </w:r>
      <w:r>
        <w:t>Majority of the people of the area have attained junior level education and accounts for 27.9 percent. People with primary</w:t>
      </w:r>
      <w:r>
        <w:rPr>
          <w:spacing w:val="1"/>
        </w:rPr>
        <w:t xml:space="preserve"> </w:t>
      </w:r>
      <w:r>
        <w:t>level, junior level, high school level education constitute 65.70 percent. About 1.50 percent people are reported to have</w:t>
      </w:r>
      <w:r>
        <w:rPr>
          <w:spacing w:val="1"/>
        </w:rPr>
        <w:t xml:space="preserve"> </w:t>
      </w:r>
      <w:r>
        <w:t xml:space="preserve">attained religious education meaning </w:t>
      </w:r>
      <w:proofErr w:type="spellStart"/>
      <w:r>
        <w:t>Madrasha</w:t>
      </w:r>
      <w:proofErr w:type="spellEnd"/>
      <w:r>
        <w:t xml:space="preserve"> level education. Table No. 2.4 provides information on educational status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Group-B</w:t>
      </w:r>
      <w:r>
        <w:rPr>
          <w:spacing w:val="1"/>
        </w:rPr>
        <w:t xml:space="preserve"> </w:t>
      </w:r>
      <w:r>
        <w:t>area people.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2.4:</w:t>
      </w:r>
      <w:r>
        <w:rPr>
          <w:spacing w:val="-3"/>
        </w:rPr>
        <w:t xml:space="preserve"> </w:t>
      </w:r>
      <w:r>
        <w:t>Educational</w:t>
      </w:r>
      <w:r>
        <w:rPr>
          <w:spacing w:val="-3"/>
        </w:rPr>
        <w:t xml:space="preserve"> </w:t>
      </w:r>
      <w:r>
        <w:t>Status</w:t>
      </w:r>
    </w:p>
    <w:tbl>
      <w:tblPr>
        <w:tblW w:w="0" w:type="auto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0"/>
        <w:gridCol w:w="3760"/>
        <w:gridCol w:w="2349"/>
      </w:tblGrid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Educational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Status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0"/>
              <w:ind w:left="1029" w:right="10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Persons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0"/>
              <w:ind w:left="667" w:right="65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206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Illiterate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0" w:line="187" w:lineRule="exact"/>
              <w:ind w:left="1028" w:right="1012"/>
              <w:jc w:val="center"/>
              <w:rPr>
                <w:sz w:val="18"/>
              </w:rPr>
            </w:pPr>
            <w:r>
              <w:rPr>
                <w:sz w:val="18"/>
              </w:rPr>
              <w:t>4561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0" w:line="187" w:lineRule="exact"/>
              <w:ind w:left="666" w:right="650"/>
              <w:jc w:val="center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</w:tr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Level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2"/>
              <w:ind w:left="1028" w:right="1012"/>
              <w:jc w:val="center"/>
              <w:rPr>
                <w:sz w:val="18"/>
              </w:rPr>
            </w:pPr>
            <w:r>
              <w:rPr>
                <w:sz w:val="18"/>
              </w:rPr>
              <w:t>13105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2"/>
              <w:ind w:left="663" w:right="650"/>
              <w:jc w:val="center"/>
              <w:rPr>
                <w:sz w:val="18"/>
              </w:rPr>
            </w:pPr>
            <w:r>
              <w:rPr>
                <w:sz w:val="18"/>
              </w:rPr>
              <w:t>24.2</w:t>
            </w:r>
          </w:p>
        </w:tc>
      </w:tr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Junior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2"/>
              <w:ind w:left="1028" w:right="1012"/>
              <w:jc w:val="center"/>
              <w:rPr>
                <w:sz w:val="18"/>
              </w:rPr>
            </w:pPr>
            <w:r>
              <w:rPr>
                <w:sz w:val="18"/>
              </w:rPr>
              <w:t>15153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2"/>
              <w:ind w:left="664" w:right="650"/>
              <w:jc w:val="center"/>
              <w:rPr>
                <w:sz w:val="18"/>
              </w:rPr>
            </w:pPr>
            <w:r>
              <w:rPr>
                <w:sz w:val="18"/>
              </w:rPr>
              <w:t>27.9</w:t>
            </w:r>
          </w:p>
        </w:tc>
      </w:tr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S.S.C.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2"/>
              <w:ind w:left="1027" w:right="1012"/>
              <w:jc w:val="center"/>
              <w:rPr>
                <w:sz w:val="18"/>
              </w:rPr>
            </w:pPr>
            <w:r>
              <w:rPr>
                <w:sz w:val="18"/>
              </w:rPr>
              <w:t>7380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2"/>
              <w:ind w:left="664" w:right="650"/>
              <w:jc w:val="center"/>
              <w:rPr>
                <w:sz w:val="18"/>
              </w:rPr>
            </w:pPr>
            <w:r>
              <w:rPr>
                <w:sz w:val="18"/>
              </w:rPr>
              <w:t>13.6</w:t>
            </w:r>
          </w:p>
        </w:tc>
      </w:tr>
      <w:tr w:rsidR="00DA7D02" w:rsidTr="008603E3">
        <w:trPr>
          <w:trHeight w:val="316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H.S.C.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2"/>
              <w:ind w:left="1029" w:right="1012"/>
              <w:jc w:val="center"/>
              <w:rPr>
                <w:sz w:val="18"/>
              </w:rPr>
            </w:pPr>
            <w:r>
              <w:rPr>
                <w:sz w:val="18"/>
              </w:rPr>
              <w:t>4500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2"/>
              <w:ind w:left="667" w:right="650"/>
              <w:jc w:val="center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</w:tr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Bachelor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Degree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1"/>
              <w:ind w:left="1028" w:right="1012"/>
              <w:jc w:val="center"/>
              <w:rPr>
                <w:sz w:val="18"/>
              </w:rPr>
            </w:pPr>
            <w:r>
              <w:rPr>
                <w:sz w:val="18"/>
              </w:rPr>
              <w:t>3184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1"/>
              <w:ind w:left="666" w:right="650"/>
              <w:jc w:val="center"/>
              <w:rPr>
                <w:sz w:val="18"/>
              </w:rPr>
            </w:pPr>
            <w:r>
              <w:rPr>
                <w:sz w:val="18"/>
              </w:rPr>
              <w:t>5.9</w:t>
            </w:r>
          </w:p>
        </w:tc>
      </w:tr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Master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Degree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incl.equivalent</w:t>
            </w:r>
            <w:proofErr w:type="spellEnd"/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above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1"/>
              <w:ind w:left="1026" w:right="1012"/>
              <w:jc w:val="center"/>
              <w:rPr>
                <w:sz w:val="18"/>
              </w:rPr>
            </w:pPr>
            <w:r>
              <w:rPr>
                <w:sz w:val="18"/>
              </w:rPr>
              <w:t>1212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1"/>
              <w:ind w:left="664" w:right="650"/>
              <w:jc w:val="center"/>
              <w:rPr>
                <w:sz w:val="18"/>
              </w:rPr>
            </w:pPr>
            <w:r>
              <w:rPr>
                <w:sz w:val="18"/>
              </w:rPr>
              <w:t>2.3</w:t>
            </w:r>
          </w:p>
        </w:tc>
      </w:tr>
      <w:tr w:rsidR="00DA7D02" w:rsidTr="008603E3">
        <w:trPr>
          <w:trHeight w:val="314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Vocational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2"/>
              <w:ind w:left="1027" w:right="1012"/>
              <w:jc w:val="center"/>
              <w:rPr>
                <w:sz w:val="18"/>
              </w:rPr>
            </w:pPr>
            <w:r>
              <w:rPr>
                <w:sz w:val="18"/>
              </w:rPr>
              <w:t>188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2"/>
              <w:ind w:left="665" w:right="650"/>
              <w:jc w:val="center"/>
              <w:rPr>
                <w:sz w:val="18"/>
              </w:rPr>
            </w:pPr>
            <w:r>
              <w:rPr>
                <w:sz w:val="18"/>
              </w:rPr>
              <w:t>0.3</w:t>
            </w:r>
          </w:p>
        </w:tc>
      </w:tr>
      <w:tr w:rsidR="00DA7D02" w:rsidTr="008603E3">
        <w:trPr>
          <w:trHeight w:val="316"/>
        </w:trPr>
        <w:tc>
          <w:tcPr>
            <w:tcW w:w="3610" w:type="dxa"/>
            <w:tcBorders>
              <w:bottom w:val="single" w:sz="4" w:space="0" w:color="000000"/>
            </w:tcBorders>
          </w:tcPr>
          <w:p w:rsidR="00DA7D02" w:rsidRDefault="00DA7D02" w:rsidP="008603E3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Technical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(Diploma)</w:t>
            </w:r>
          </w:p>
        </w:tc>
        <w:tc>
          <w:tcPr>
            <w:tcW w:w="3760" w:type="dxa"/>
            <w:tcBorders>
              <w:bottom w:val="single" w:sz="4" w:space="0" w:color="000000"/>
            </w:tcBorders>
          </w:tcPr>
          <w:p w:rsidR="00DA7D02" w:rsidRDefault="00DA7D02" w:rsidP="008603E3">
            <w:pPr>
              <w:pStyle w:val="TableParagraph"/>
              <w:spacing w:before="52"/>
              <w:ind w:left="1027" w:right="1012"/>
              <w:jc w:val="center"/>
              <w:rPr>
                <w:sz w:val="18"/>
              </w:rPr>
            </w:pPr>
            <w:r>
              <w:rPr>
                <w:sz w:val="18"/>
              </w:rPr>
              <w:t>208</w:t>
            </w:r>
          </w:p>
        </w:tc>
        <w:tc>
          <w:tcPr>
            <w:tcW w:w="2349" w:type="dxa"/>
            <w:tcBorders>
              <w:bottom w:val="single" w:sz="4" w:space="0" w:color="000000"/>
            </w:tcBorders>
          </w:tcPr>
          <w:p w:rsidR="00DA7D02" w:rsidRDefault="00DA7D02" w:rsidP="008603E3">
            <w:pPr>
              <w:pStyle w:val="TableParagraph"/>
              <w:spacing w:before="52"/>
              <w:ind w:left="665" w:right="650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</w:tr>
    </w:tbl>
    <w:p w:rsidR="00DA7D02" w:rsidRDefault="00DA7D02" w:rsidP="00DA7D02">
      <w:pPr>
        <w:jc w:val="center"/>
        <w:rPr>
          <w:sz w:val="18"/>
        </w:rPr>
        <w:sectPr w:rsidR="00DA7D02">
          <w:headerReference w:type="default" r:id="rId15"/>
          <w:footerReference w:type="default" r:id="rId16"/>
          <w:pgSz w:w="12240" w:h="15840"/>
          <w:pgMar w:top="1340" w:right="1100" w:bottom="840" w:left="1100" w:header="1156" w:footer="642" w:gutter="0"/>
          <w:cols w:space="720"/>
        </w:sectPr>
      </w:pPr>
    </w:p>
    <w:p w:rsidR="00DA7D02" w:rsidRDefault="00DA7D02" w:rsidP="00DA7D02">
      <w:pPr>
        <w:pStyle w:val="BodyText"/>
        <w:rPr>
          <w:rFonts w:ascii="Arial"/>
          <w:b/>
          <w:sz w:val="20"/>
        </w:rPr>
      </w:pPr>
    </w:p>
    <w:p w:rsidR="00DA7D02" w:rsidRDefault="00DA7D02" w:rsidP="00DA7D02">
      <w:pPr>
        <w:pStyle w:val="BodyText"/>
        <w:rPr>
          <w:rFonts w:ascii="Arial"/>
          <w:b/>
          <w:sz w:val="20"/>
        </w:rPr>
      </w:pPr>
    </w:p>
    <w:p w:rsidR="00DA7D02" w:rsidRDefault="00DA7D02" w:rsidP="00DA7D0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0"/>
        <w:gridCol w:w="3760"/>
        <w:gridCol w:w="2349"/>
      </w:tblGrid>
      <w:tr w:rsidR="00DA7D02" w:rsidTr="008603E3">
        <w:trPr>
          <w:trHeight w:val="315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Educational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Status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0"/>
              <w:ind w:left="1030" w:right="10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Persons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0"/>
              <w:ind w:left="667" w:right="6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315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Religious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education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1"/>
              <w:ind w:left="1028" w:right="1022"/>
              <w:jc w:val="center"/>
              <w:rPr>
                <w:sz w:val="18"/>
              </w:rPr>
            </w:pPr>
            <w:r>
              <w:rPr>
                <w:sz w:val="18"/>
              </w:rPr>
              <w:t>833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1"/>
              <w:ind w:left="665" w:right="660"/>
              <w:jc w:val="center"/>
              <w:rPr>
                <w:sz w:val="18"/>
              </w:rPr>
            </w:pPr>
            <w:r>
              <w:rPr>
                <w:sz w:val="18"/>
              </w:rPr>
              <w:t>1.5</w:t>
            </w:r>
          </w:p>
        </w:tc>
      </w:tr>
      <w:tr w:rsidR="00DA7D02" w:rsidTr="008603E3">
        <w:trPr>
          <w:trHeight w:val="313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Infant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1"/>
              <w:ind w:left="1028" w:right="1022"/>
              <w:jc w:val="center"/>
              <w:rPr>
                <w:sz w:val="18"/>
              </w:rPr>
            </w:pPr>
            <w:r>
              <w:rPr>
                <w:sz w:val="18"/>
              </w:rPr>
              <w:t>3904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1"/>
              <w:ind w:left="667" w:right="660"/>
              <w:jc w:val="center"/>
              <w:rPr>
                <w:sz w:val="18"/>
              </w:rPr>
            </w:pPr>
            <w:r>
              <w:rPr>
                <w:sz w:val="18"/>
              </w:rPr>
              <w:t>7.2</w:t>
            </w:r>
          </w:p>
        </w:tc>
      </w:tr>
      <w:tr w:rsidR="00DA7D02" w:rsidTr="008603E3">
        <w:trPr>
          <w:trHeight w:val="316"/>
        </w:trPr>
        <w:tc>
          <w:tcPr>
            <w:tcW w:w="3610" w:type="dxa"/>
          </w:tcPr>
          <w:p w:rsidR="00DA7D02" w:rsidRDefault="00DA7D02" w:rsidP="008603E3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3760" w:type="dxa"/>
          </w:tcPr>
          <w:p w:rsidR="00DA7D02" w:rsidRDefault="00DA7D02" w:rsidP="008603E3">
            <w:pPr>
              <w:pStyle w:val="TableParagraph"/>
              <w:spacing w:before="51"/>
              <w:ind w:left="1029" w:right="10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54228</w:t>
            </w:r>
          </w:p>
        </w:tc>
        <w:tc>
          <w:tcPr>
            <w:tcW w:w="2349" w:type="dxa"/>
          </w:tcPr>
          <w:p w:rsidR="00DA7D02" w:rsidRDefault="00DA7D02" w:rsidP="008603E3">
            <w:pPr>
              <w:pStyle w:val="TableParagraph"/>
              <w:spacing w:before="51"/>
              <w:ind w:left="665" w:right="6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spacing w:line="182" w:lineRule="exact"/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spacing w:before="7"/>
        <w:rPr>
          <w:rFonts w:ascii="Arial"/>
          <w:i/>
          <w:sz w:val="24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2"/>
          <w:tab w:val="left" w:pos="873"/>
        </w:tabs>
        <w:ind w:left="872"/>
      </w:pPr>
      <w:bookmarkStart w:id="18" w:name="_TOC_250124"/>
      <w:r>
        <w:t>Occupation/Employment</w:t>
      </w:r>
      <w:r>
        <w:rPr>
          <w:spacing w:val="-5"/>
        </w:rPr>
        <w:t xml:space="preserve"> </w:t>
      </w:r>
      <w:bookmarkEnd w:id="18"/>
      <w:r>
        <w:t>Pattern</w:t>
      </w:r>
    </w:p>
    <w:p w:rsidR="00DA7D02" w:rsidRDefault="00DA7D02" w:rsidP="00DA7D02">
      <w:pPr>
        <w:pStyle w:val="BodyText"/>
        <w:spacing w:before="43" w:line="288" w:lineRule="auto"/>
        <w:ind w:left="152" w:right="149"/>
        <w:jc w:val="both"/>
      </w:pP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occupational</w:t>
      </w:r>
      <w:r>
        <w:rPr>
          <w:spacing w:val="1"/>
        </w:rPr>
        <w:t xml:space="preserve"> </w:t>
      </w:r>
      <w:r>
        <w:t>pattern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found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engaged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traditional</w:t>
      </w:r>
      <w:r>
        <w:rPr>
          <w:spacing w:val="1"/>
        </w:rPr>
        <w:t xml:space="preserve"> </w:t>
      </w:r>
      <w:r>
        <w:t>agricultural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comparatively low. Land owning peasant and agricultural labor together constitute 1 percent of the total work force.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</w:t>
      </w:r>
      <w:r>
        <w:rPr>
          <w:spacing w:val="1"/>
        </w:rPr>
        <w:t xml:space="preserve"> </w:t>
      </w:r>
      <w:r>
        <w:t>occupations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occupies</w:t>
      </w:r>
      <w:r>
        <w:rPr>
          <w:spacing w:val="1"/>
        </w:rPr>
        <w:t xml:space="preserve"> </w:t>
      </w:r>
      <w:r>
        <w:t>11.2</w:t>
      </w:r>
      <w:r>
        <w:rPr>
          <w:spacing w:val="1"/>
        </w:rPr>
        <w:t xml:space="preserve"> </w:t>
      </w:r>
      <w:r>
        <w:t>percent.</w:t>
      </w:r>
      <w:r>
        <w:rPr>
          <w:spacing w:val="1"/>
        </w:rPr>
        <w:t xml:space="preserve"> </w:t>
      </w:r>
      <w:r>
        <w:t>Service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government/non-government organizations is the occupation of about 11 percent people. Household work indicating</w:t>
      </w:r>
      <w:r>
        <w:rPr>
          <w:spacing w:val="1"/>
        </w:rPr>
        <w:t xml:space="preserve"> </w:t>
      </w:r>
      <w:r>
        <w:t>housewives is the largest group in the area. Employments in industries as skilled Mechanic/Artisan or unskilled workers</w:t>
      </w:r>
      <w:r>
        <w:rPr>
          <w:spacing w:val="1"/>
        </w:rPr>
        <w:t xml:space="preserve"> </w:t>
      </w:r>
      <w:r>
        <w:t>comprise 3.2 percent. About 23 percent are students while unemployed constitute 6.2 percent. A substantial number,</w:t>
      </w:r>
      <w:r>
        <w:rPr>
          <w:spacing w:val="1"/>
        </w:rPr>
        <w:t xml:space="preserve"> </w:t>
      </w:r>
      <w:r>
        <w:t>comprising</w:t>
      </w:r>
      <w:r>
        <w:rPr>
          <w:spacing w:val="-1"/>
        </w:rPr>
        <w:t xml:space="preserve"> </w:t>
      </w:r>
      <w:r>
        <w:t>7.8 percent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infants.</w:t>
      </w:r>
      <w:r>
        <w:rPr>
          <w:spacing w:val="-1"/>
        </w:rPr>
        <w:t xml:space="preserve"> </w:t>
      </w:r>
      <w:r>
        <w:t>Occupational</w:t>
      </w:r>
      <w:r>
        <w:rPr>
          <w:spacing w:val="-1"/>
        </w:rPr>
        <w:t xml:space="preserve"> </w:t>
      </w:r>
      <w:r>
        <w:t>pattern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presented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2.5</w:t>
      </w:r>
    </w:p>
    <w:p w:rsidR="00DA7D02" w:rsidRDefault="00DA7D02" w:rsidP="00DA7D02">
      <w:pPr>
        <w:pStyle w:val="BodyText"/>
        <w:spacing w:before="5"/>
        <w:rPr>
          <w:sz w:val="21"/>
        </w:rPr>
      </w:pP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2.5:</w:t>
      </w:r>
      <w:r>
        <w:rPr>
          <w:spacing w:val="-3"/>
        </w:rPr>
        <w:t xml:space="preserve"> </w:t>
      </w:r>
      <w:r>
        <w:t>Occupational</w:t>
      </w:r>
      <w:r>
        <w:rPr>
          <w:spacing w:val="-2"/>
        </w:rPr>
        <w:t xml:space="preserve"> </w:t>
      </w:r>
      <w:r>
        <w:t>Status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6"/>
        <w:gridCol w:w="2682"/>
        <w:gridCol w:w="1620"/>
      </w:tblGrid>
      <w:tr w:rsidR="00DA7D02" w:rsidTr="008603E3">
        <w:trPr>
          <w:trHeight w:val="300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Occupational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Status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43"/>
              <w:ind w:left="491" w:right="48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Persons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43"/>
              <w:ind w:left="250" w:right="2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277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Self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Employed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1" w:right="483"/>
              <w:jc w:val="center"/>
              <w:rPr>
                <w:sz w:val="18"/>
              </w:rPr>
            </w:pPr>
            <w:r>
              <w:rPr>
                <w:sz w:val="18"/>
              </w:rPr>
              <w:t>1068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z w:val="18"/>
              </w:rPr>
              <w:t>Employed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 Govt./semi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govt. Institution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5"/>
              <w:ind w:left="491" w:right="477"/>
              <w:jc w:val="center"/>
              <w:rPr>
                <w:sz w:val="18"/>
              </w:rPr>
            </w:pPr>
            <w:r>
              <w:rPr>
                <w:sz w:val="18"/>
              </w:rPr>
              <w:t>1859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5"/>
              <w:ind w:left="255" w:right="242"/>
              <w:jc w:val="center"/>
              <w:rPr>
                <w:sz w:val="18"/>
              </w:rPr>
            </w:pPr>
            <w:r>
              <w:rPr>
                <w:sz w:val="18"/>
              </w:rPr>
              <w:t>3.4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z w:val="18"/>
              </w:rPr>
              <w:t>Employed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Private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5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4119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5"/>
              <w:ind w:left="248" w:right="242"/>
              <w:jc w:val="center"/>
              <w:rPr>
                <w:sz w:val="18"/>
              </w:rPr>
            </w:pPr>
            <w:r>
              <w:rPr>
                <w:sz w:val="18"/>
              </w:rPr>
              <w:t>7.6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Business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6100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47" w:right="242"/>
              <w:jc w:val="center"/>
              <w:rPr>
                <w:sz w:val="18"/>
              </w:rPr>
            </w:pPr>
            <w:r>
              <w:rPr>
                <w:sz w:val="18"/>
              </w:rPr>
              <w:t>11.2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N.G.O.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1" w:right="482"/>
              <w:jc w:val="center"/>
              <w:rPr>
                <w:sz w:val="18"/>
              </w:rPr>
            </w:pPr>
            <w:r>
              <w:rPr>
                <w:sz w:val="18"/>
              </w:rPr>
              <w:t>268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Rickshaw/Van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puller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1" w:right="482"/>
              <w:jc w:val="center"/>
              <w:rPr>
                <w:sz w:val="18"/>
              </w:rPr>
            </w:pPr>
            <w:r>
              <w:rPr>
                <w:sz w:val="18"/>
              </w:rPr>
              <w:t>245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50" w:right="242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DA7D02" w:rsidTr="008603E3">
        <w:trPr>
          <w:trHeight w:val="277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Motorcar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Driver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89" w:right="483"/>
              <w:jc w:val="center"/>
              <w:rPr>
                <w:sz w:val="18"/>
              </w:rPr>
            </w:pPr>
            <w:r>
              <w:rPr>
                <w:sz w:val="18"/>
              </w:rPr>
              <w:t>298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48" w:right="242"/>
              <w:jc w:val="center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z w:val="18"/>
              </w:rPr>
              <w:t>Skilled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Mechanic/artisan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5"/>
              <w:ind w:left="487" w:right="483"/>
              <w:jc w:val="center"/>
              <w:rPr>
                <w:sz w:val="18"/>
              </w:rPr>
            </w:pPr>
            <w:r>
              <w:rPr>
                <w:sz w:val="18"/>
              </w:rPr>
              <w:t>713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5"/>
              <w:ind w:left="246" w:right="242"/>
              <w:jc w:val="center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z w:val="18"/>
              </w:rPr>
              <w:t>Industrial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5"/>
              <w:ind w:left="489" w:right="483"/>
              <w:jc w:val="center"/>
              <w:rPr>
                <w:sz w:val="18"/>
              </w:rPr>
            </w:pPr>
            <w:r>
              <w:rPr>
                <w:sz w:val="18"/>
              </w:rPr>
              <w:t>1033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5"/>
              <w:ind w:left="248" w:right="242"/>
              <w:jc w:val="center"/>
              <w:rPr>
                <w:sz w:val="18"/>
              </w:rPr>
            </w:pPr>
            <w:r>
              <w:rPr>
                <w:sz w:val="18"/>
              </w:rPr>
              <w:t>1.9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Day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(Non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Agri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581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49" w:right="242"/>
              <w:jc w:val="center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Owner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peasant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49" w:right="242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</w:tr>
      <w:tr w:rsidR="00DA7D02" w:rsidTr="008603E3">
        <w:trPr>
          <w:trHeight w:val="27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Day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Agri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88" w:right="483"/>
              <w:jc w:val="center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47" w:right="242"/>
              <w:jc w:val="center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</w:tr>
      <w:tr w:rsidR="00DA7D02" w:rsidTr="008603E3">
        <w:trPr>
          <w:trHeight w:val="278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33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15346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33"/>
              <w:ind w:left="246" w:right="242"/>
              <w:jc w:val="center"/>
              <w:rPr>
                <w:sz w:val="18"/>
              </w:rPr>
            </w:pPr>
            <w:r>
              <w:rPr>
                <w:sz w:val="18"/>
              </w:rPr>
              <w:t>28.3</w:t>
            </w:r>
          </w:p>
        </w:tc>
      </w:tr>
      <w:tr w:rsidR="00DA7D02" w:rsidTr="008603E3">
        <w:trPr>
          <w:trHeight w:val="300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Unemployed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45"/>
              <w:ind w:left="489" w:right="483"/>
              <w:jc w:val="center"/>
              <w:rPr>
                <w:sz w:val="18"/>
              </w:rPr>
            </w:pPr>
            <w:r>
              <w:rPr>
                <w:sz w:val="18"/>
              </w:rPr>
              <w:t>3357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45"/>
              <w:ind w:left="248" w:right="242"/>
              <w:jc w:val="center"/>
              <w:rPr>
                <w:sz w:val="18"/>
              </w:rPr>
            </w:pPr>
            <w:r>
              <w:rPr>
                <w:sz w:val="18"/>
              </w:rPr>
              <w:t>6.2</w:t>
            </w:r>
          </w:p>
        </w:tc>
      </w:tr>
      <w:tr w:rsidR="00DA7D02" w:rsidTr="008603E3">
        <w:trPr>
          <w:trHeight w:val="29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Students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ind w:left="489" w:right="483"/>
              <w:jc w:val="center"/>
              <w:rPr>
                <w:sz w:val="18"/>
              </w:rPr>
            </w:pPr>
            <w:r>
              <w:rPr>
                <w:sz w:val="18"/>
              </w:rPr>
              <w:t>12472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ind w:left="247" w:right="24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  <w:tr w:rsidR="00DA7D02" w:rsidTr="008603E3">
        <w:trPr>
          <w:trHeight w:val="29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Infant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4236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ind w:left="248" w:right="242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</w:tr>
      <w:tr w:rsidR="00DA7D02" w:rsidTr="008603E3">
        <w:trPr>
          <w:trHeight w:val="300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Day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45"/>
              <w:ind w:left="489" w:right="483"/>
              <w:jc w:val="center"/>
              <w:rPr>
                <w:sz w:val="18"/>
              </w:rPr>
            </w:pPr>
            <w:r>
              <w:rPr>
                <w:sz w:val="18"/>
              </w:rPr>
              <w:t>587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45"/>
              <w:ind w:left="248" w:right="242"/>
              <w:jc w:val="center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</w:tr>
      <w:tr w:rsidR="00DA7D02" w:rsidTr="008603E3">
        <w:trPr>
          <w:trHeight w:val="299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Others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(Mention)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ind w:left="490" w:right="483"/>
              <w:jc w:val="center"/>
              <w:rPr>
                <w:sz w:val="18"/>
              </w:rPr>
            </w:pPr>
            <w:r>
              <w:rPr>
                <w:sz w:val="18"/>
              </w:rPr>
              <w:t>1413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ind w:left="249" w:right="242"/>
              <w:jc w:val="center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</w:tr>
      <w:tr w:rsidR="00DA7D02" w:rsidTr="008603E3">
        <w:trPr>
          <w:trHeight w:val="300"/>
        </w:trPr>
        <w:tc>
          <w:tcPr>
            <w:tcW w:w="541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2682" w:type="dxa"/>
          </w:tcPr>
          <w:p w:rsidR="00DA7D02" w:rsidRDefault="00DA7D02" w:rsidP="008603E3">
            <w:pPr>
              <w:pStyle w:val="TableParagraph"/>
              <w:spacing w:before="43"/>
              <w:ind w:left="490" w:right="48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54228</w:t>
            </w:r>
          </w:p>
        </w:tc>
        <w:tc>
          <w:tcPr>
            <w:tcW w:w="1620" w:type="dxa"/>
          </w:tcPr>
          <w:p w:rsidR="00DA7D02" w:rsidRDefault="00DA7D02" w:rsidP="008603E3">
            <w:pPr>
              <w:pStyle w:val="TableParagraph"/>
              <w:spacing w:before="43"/>
              <w:ind w:left="246" w:right="2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3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spacing w:before="6"/>
        <w:rPr>
          <w:rFonts w:ascii="Arial"/>
          <w:i/>
          <w:sz w:val="24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2"/>
          <w:tab w:val="left" w:pos="873"/>
        </w:tabs>
        <w:ind w:left="872"/>
      </w:pPr>
      <w:bookmarkStart w:id="19" w:name="_TOC_250123"/>
      <w:r>
        <w:t>Income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Expenditure</w:t>
      </w:r>
      <w:r>
        <w:rPr>
          <w:spacing w:val="-4"/>
        </w:rPr>
        <w:t xml:space="preserve"> </w:t>
      </w:r>
      <w:bookmarkEnd w:id="19"/>
      <w:r>
        <w:t>Levels</w:t>
      </w:r>
    </w:p>
    <w:p w:rsidR="00DA7D02" w:rsidRDefault="00DA7D02" w:rsidP="00DA7D02">
      <w:pPr>
        <w:pStyle w:val="BodyText"/>
        <w:spacing w:before="42" w:line="288" w:lineRule="auto"/>
        <w:ind w:left="152" w:right="151"/>
        <w:jc w:val="both"/>
      </w:pPr>
      <w:r>
        <w:t>Out of the total, more than 64.3 percent household have a monthly income of Tk.8000.00 or below. 16 percent households</w:t>
      </w:r>
      <w:r>
        <w:rPr>
          <w:spacing w:val="-47"/>
        </w:rPr>
        <w:t xml:space="preserve"> </w:t>
      </w:r>
      <w:r>
        <w:t>have income of less than Tk.3000.00 per month and may be classified as poor. The low income people with income</w:t>
      </w:r>
      <w:r>
        <w:rPr>
          <w:spacing w:val="1"/>
        </w:rPr>
        <w:t xml:space="preserve"> </w:t>
      </w:r>
      <w:r>
        <w:t>ranging from Tk. 3001-5000 constitute 23.9 percent households. It is found that 8.9 percent of sample households have a</w:t>
      </w:r>
      <w:r>
        <w:rPr>
          <w:spacing w:val="1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income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Tk. 20000+.</w:t>
      </w:r>
    </w:p>
    <w:p w:rsidR="00DA7D02" w:rsidRDefault="00DA7D02" w:rsidP="00DA7D02">
      <w:pPr>
        <w:spacing w:line="288" w:lineRule="auto"/>
        <w:jc w:val="both"/>
        <w:sectPr w:rsidR="00DA7D02">
          <w:pgSz w:w="12240" w:h="15840"/>
          <w:pgMar w:top="1340" w:right="1100" w:bottom="840" w:left="1100" w:header="1156" w:footer="642" w:gutter="0"/>
          <w:cols w:space="720"/>
        </w:sectPr>
      </w:pPr>
    </w:p>
    <w:p w:rsidR="00DA7D02" w:rsidRDefault="00DA7D02" w:rsidP="00DA7D02">
      <w:pPr>
        <w:pStyle w:val="BodyText"/>
        <w:rPr>
          <w:sz w:val="20"/>
        </w:rPr>
      </w:pPr>
    </w:p>
    <w:p w:rsidR="00DA7D02" w:rsidRDefault="00DA7D02" w:rsidP="00DA7D02">
      <w:pPr>
        <w:pStyle w:val="BodyText"/>
        <w:rPr>
          <w:sz w:val="20"/>
        </w:rPr>
      </w:pPr>
    </w:p>
    <w:p w:rsidR="00DA7D02" w:rsidRDefault="00DA7D02" w:rsidP="00DA7D02">
      <w:pPr>
        <w:pStyle w:val="BodyText"/>
        <w:spacing w:before="9"/>
      </w:pPr>
    </w:p>
    <w:p w:rsidR="00DA7D02" w:rsidRDefault="00DA7D02" w:rsidP="00DA7D02">
      <w:pPr>
        <w:pStyle w:val="Heading5"/>
        <w:spacing w:before="95" w:after="45"/>
      </w:pPr>
      <w:r>
        <w:t>Table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2.6:</w:t>
      </w:r>
      <w:r>
        <w:rPr>
          <w:spacing w:val="-2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Income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4"/>
        <w:gridCol w:w="3986"/>
        <w:gridCol w:w="2437"/>
      </w:tblGrid>
      <w:tr w:rsidR="00DA7D02" w:rsidTr="008603E3">
        <w:trPr>
          <w:trHeight w:val="299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Level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Income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spacing w:before="43"/>
              <w:ind w:left="1143" w:right="11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Persons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spacing w:before="43"/>
              <w:ind w:left="712" w:right="7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299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1-3000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ind w:left="1143" w:right="1134"/>
              <w:jc w:val="center"/>
              <w:rPr>
                <w:sz w:val="18"/>
              </w:rPr>
            </w:pPr>
            <w:r>
              <w:rPr>
                <w:sz w:val="18"/>
              </w:rPr>
              <w:t>2412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ind w:left="710" w:right="703"/>
              <w:jc w:val="center"/>
              <w:rPr>
                <w:sz w:val="18"/>
              </w:rPr>
            </w:pPr>
            <w:r>
              <w:rPr>
                <w:sz w:val="18"/>
              </w:rPr>
              <w:t>16.5</w:t>
            </w:r>
          </w:p>
        </w:tc>
      </w:tr>
      <w:tr w:rsidR="00DA7D02" w:rsidTr="008603E3">
        <w:trPr>
          <w:trHeight w:val="300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3001-5000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spacing w:before="45"/>
              <w:ind w:left="1143" w:right="1134"/>
              <w:jc w:val="center"/>
              <w:rPr>
                <w:sz w:val="18"/>
              </w:rPr>
            </w:pPr>
            <w:r>
              <w:rPr>
                <w:sz w:val="18"/>
              </w:rPr>
              <w:t>3483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spacing w:before="45"/>
              <w:ind w:left="710" w:right="703"/>
              <w:jc w:val="center"/>
              <w:rPr>
                <w:sz w:val="18"/>
              </w:rPr>
            </w:pPr>
            <w:r>
              <w:rPr>
                <w:sz w:val="18"/>
              </w:rPr>
              <w:t>23.9</w:t>
            </w:r>
          </w:p>
        </w:tc>
      </w:tr>
      <w:tr w:rsidR="00DA7D02" w:rsidTr="008603E3">
        <w:trPr>
          <w:trHeight w:val="299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5001-8000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ind w:left="1143" w:right="1134"/>
              <w:jc w:val="center"/>
              <w:rPr>
                <w:sz w:val="18"/>
              </w:rPr>
            </w:pPr>
            <w:r>
              <w:rPr>
                <w:sz w:val="18"/>
              </w:rPr>
              <w:t>3482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ind w:left="710" w:right="703"/>
              <w:jc w:val="center"/>
              <w:rPr>
                <w:sz w:val="18"/>
              </w:rPr>
            </w:pPr>
            <w:r>
              <w:rPr>
                <w:sz w:val="18"/>
              </w:rPr>
              <w:t>23.9</w:t>
            </w:r>
          </w:p>
        </w:tc>
      </w:tr>
      <w:tr w:rsidR="00DA7D02" w:rsidTr="008603E3">
        <w:trPr>
          <w:trHeight w:val="299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8001-12000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ind w:left="1143" w:right="1134"/>
              <w:jc w:val="center"/>
              <w:rPr>
                <w:sz w:val="18"/>
              </w:rPr>
            </w:pPr>
            <w:r>
              <w:rPr>
                <w:sz w:val="18"/>
              </w:rPr>
              <w:t>2352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ind w:left="710" w:right="703"/>
              <w:jc w:val="center"/>
              <w:rPr>
                <w:sz w:val="18"/>
              </w:rPr>
            </w:pPr>
            <w:r>
              <w:rPr>
                <w:sz w:val="18"/>
              </w:rPr>
              <w:t>16.1</w:t>
            </w:r>
          </w:p>
        </w:tc>
      </w:tr>
      <w:tr w:rsidR="00DA7D02" w:rsidTr="008603E3">
        <w:trPr>
          <w:trHeight w:val="300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12001-20000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spacing w:before="45"/>
              <w:ind w:left="1143" w:right="1134"/>
              <w:jc w:val="center"/>
              <w:rPr>
                <w:sz w:val="18"/>
              </w:rPr>
            </w:pPr>
            <w:r>
              <w:rPr>
                <w:sz w:val="18"/>
              </w:rPr>
              <w:t>1560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spacing w:before="45"/>
              <w:ind w:left="710" w:right="703"/>
              <w:jc w:val="center"/>
              <w:rPr>
                <w:sz w:val="18"/>
              </w:rPr>
            </w:pPr>
            <w:r>
              <w:rPr>
                <w:sz w:val="18"/>
              </w:rPr>
              <w:t>10.7</w:t>
            </w:r>
          </w:p>
        </w:tc>
      </w:tr>
      <w:tr w:rsidR="00DA7D02" w:rsidTr="008603E3">
        <w:trPr>
          <w:trHeight w:val="299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20000+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ind w:left="1143" w:right="1134"/>
              <w:jc w:val="center"/>
              <w:rPr>
                <w:sz w:val="18"/>
              </w:rPr>
            </w:pPr>
            <w:r>
              <w:rPr>
                <w:sz w:val="18"/>
              </w:rPr>
              <w:t>1297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ind w:left="712" w:right="703"/>
              <w:jc w:val="center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</w:tr>
      <w:tr w:rsidR="00DA7D02" w:rsidTr="008603E3">
        <w:trPr>
          <w:trHeight w:val="300"/>
        </w:trPr>
        <w:tc>
          <w:tcPr>
            <w:tcW w:w="3294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3986" w:type="dxa"/>
          </w:tcPr>
          <w:p w:rsidR="00DA7D02" w:rsidRDefault="00DA7D02" w:rsidP="008603E3">
            <w:pPr>
              <w:pStyle w:val="TableParagraph"/>
              <w:spacing w:before="43"/>
              <w:ind w:left="1142" w:right="11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14586</w:t>
            </w:r>
          </w:p>
        </w:tc>
        <w:tc>
          <w:tcPr>
            <w:tcW w:w="2437" w:type="dxa"/>
          </w:tcPr>
          <w:p w:rsidR="00DA7D02" w:rsidRDefault="00DA7D02" w:rsidP="008603E3">
            <w:pPr>
              <w:pStyle w:val="TableParagraph"/>
              <w:spacing w:before="43"/>
              <w:ind w:left="711" w:right="7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spacing w:before="7"/>
        <w:rPr>
          <w:rFonts w:ascii="Arial"/>
          <w:i/>
          <w:sz w:val="24"/>
        </w:rPr>
      </w:pPr>
    </w:p>
    <w:p w:rsidR="00DA7D02" w:rsidRDefault="00DA7D02" w:rsidP="00DA7D02">
      <w:pPr>
        <w:pStyle w:val="BodyText"/>
        <w:spacing w:line="288" w:lineRule="auto"/>
        <w:ind w:left="152" w:right="150" w:hanging="1"/>
        <w:jc w:val="both"/>
      </w:pPr>
      <w:r>
        <w:t>From the survey it has been found that 24.7 percent people of the area spend Tk. 5000.00-Tk 8000.00 per month, 12.5</w:t>
      </w:r>
      <w:r>
        <w:rPr>
          <w:spacing w:val="1"/>
        </w:rPr>
        <w:t xml:space="preserve"> </w:t>
      </w:r>
      <w:r>
        <w:t>percent people spend Tk. 2001.00-3000.00 per month. Only 6.6 percent households have a monthly expenditure of above</w:t>
      </w:r>
      <w:r>
        <w:rPr>
          <w:spacing w:val="-47"/>
        </w:rPr>
        <w:t xml:space="preserve"> </w:t>
      </w:r>
      <w:r>
        <w:t>Tk. 12000.00. The expenditure table indicates that the population of the Group-B area has some savings. Table No. 2.7</w:t>
      </w:r>
      <w:r>
        <w:rPr>
          <w:spacing w:val="1"/>
        </w:rPr>
        <w:t xml:space="preserve"> </w:t>
      </w:r>
      <w:r>
        <w:t>illustrates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expenditure</w:t>
      </w:r>
      <w:r>
        <w:rPr>
          <w:spacing w:val="-2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percentages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various</w:t>
      </w:r>
      <w:r>
        <w:rPr>
          <w:spacing w:val="-2"/>
        </w:rPr>
        <w:t xml:space="preserve"> </w:t>
      </w:r>
      <w:r>
        <w:t>categories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monthly</w:t>
      </w:r>
      <w:r>
        <w:rPr>
          <w:spacing w:val="-3"/>
        </w:rPr>
        <w:t xml:space="preserve"> </w:t>
      </w:r>
      <w:r>
        <w:t>expenditure</w:t>
      </w:r>
      <w:r>
        <w:rPr>
          <w:spacing w:val="-2"/>
        </w:rPr>
        <w:t xml:space="preserve"> </w:t>
      </w:r>
      <w:r>
        <w:t>level.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2.7:</w:t>
      </w:r>
      <w:r>
        <w:rPr>
          <w:spacing w:val="-2"/>
        </w:rPr>
        <w:t xml:space="preserve"> </w:t>
      </w:r>
      <w:r>
        <w:t>Family</w:t>
      </w:r>
      <w:r>
        <w:rPr>
          <w:spacing w:val="-3"/>
        </w:rPr>
        <w:t xml:space="preserve"> </w:t>
      </w:r>
      <w:r>
        <w:t>Expenditure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6"/>
        <w:gridCol w:w="3320"/>
        <w:gridCol w:w="2124"/>
      </w:tblGrid>
      <w:tr w:rsidR="00DA7D02" w:rsidTr="008603E3">
        <w:trPr>
          <w:trHeight w:val="299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Family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Expenditure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spacing w:before="43"/>
              <w:ind w:left="651" w:right="63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Households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spacing w:before="43"/>
              <w:ind w:left="554" w:right="54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299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1-2000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1493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1" w:right="548"/>
              <w:jc w:val="center"/>
              <w:rPr>
                <w:sz w:val="18"/>
              </w:rPr>
            </w:pPr>
            <w:r>
              <w:rPr>
                <w:sz w:val="18"/>
              </w:rPr>
              <w:t>11.1</w:t>
            </w:r>
          </w:p>
        </w:tc>
      </w:tr>
      <w:tr w:rsidR="00DA7D02" w:rsidTr="008603E3">
        <w:trPr>
          <w:trHeight w:val="300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2001-3000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1676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1" w:right="548"/>
              <w:jc w:val="center"/>
              <w:rPr>
                <w:sz w:val="18"/>
              </w:rPr>
            </w:pPr>
            <w:r>
              <w:rPr>
                <w:sz w:val="18"/>
              </w:rPr>
              <w:t>12.5</w:t>
            </w:r>
          </w:p>
        </w:tc>
      </w:tr>
      <w:tr w:rsidR="00DA7D02" w:rsidTr="008603E3">
        <w:trPr>
          <w:trHeight w:val="299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3001-4000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1870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1" w:right="548"/>
              <w:jc w:val="center"/>
              <w:rPr>
                <w:sz w:val="18"/>
              </w:rPr>
            </w:pPr>
            <w:r>
              <w:rPr>
                <w:sz w:val="18"/>
              </w:rPr>
              <w:t>13.9</w:t>
            </w:r>
          </w:p>
        </w:tc>
      </w:tr>
      <w:tr w:rsidR="00DA7D02" w:rsidTr="008603E3">
        <w:trPr>
          <w:trHeight w:val="299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4001-5000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2342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1" w:right="548"/>
              <w:jc w:val="center"/>
              <w:rPr>
                <w:sz w:val="18"/>
              </w:rPr>
            </w:pPr>
            <w:r>
              <w:rPr>
                <w:sz w:val="18"/>
              </w:rPr>
              <w:t>17.4</w:t>
            </w:r>
          </w:p>
        </w:tc>
      </w:tr>
      <w:tr w:rsidR="00DA7D02" w:rsidTr="008603E3">
        <w:trPr>
          <w:trHeight w:val="300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5001-8000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3314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1" w:right="548"/>
              <w:jc w:val="center"/>
              <w:rPr>
                <w:sz w:val="18"/>
              </w:rPr>
            </w:pPr>
            <w:r>
              <w:rPr>
                <w:sz w:val="18"/>
              </w:rPr>
              <w:t>24.7</w:t>
            </w:r>
          </w:p>
        </w:tc>
      </w:tr>
      <w:tr w:rsidR="00DA7D02" w:rsidTr="008603E3">
        <w:trPr>
          <w:trHeight w:val="299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8001-12000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1859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0" w:right="548"/>
              <w:jc w:val="center"/>
              <w:rPr>
                <w:sz w:val="18"/>
              </w:rPr>
            </w:pPr>
            <w:r>
              <w:rPr>
                <w:sz w:val="18"/>
              </w:rPr>
              <w:t>13.8</w:t>
            </w:r>
          </w:p>
        </w:tc>
      </w:tr>
      <w:tr w:rsidR="00DA7D02" w:rsidTr="008603E3">
        <w:trPr>
          <w:trHeight w:val="299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12000+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ind w:left="646" w:right="639"/>
              <w:jc w:val="center"/>
              <w:rPr>
                <w:sz w:val="18"/>
              </w:rPr>
            </w:pPr>
            <w:r>
              <w:rPr>
                <w:sz w:val="18"/>
              </w:rPr>
              <w:t>884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ind w:left="550" w:right="548"/>
              <w:jc w:val="center"/>
              <w:rPr>
                <w:sz w:val="18"/>
              </w:rPr>
            </w:pPr>
            <w:r>
              <w:rPr>
                <w:sz w:val="18"/>
              </w:rPr>
              <w:t>6.6</w:t>
            </w:r>
          </w:p>
        </w:tc>
      </w:tr>
      <w:tr w:rsidR="00DA7D02" w:rsidTr="008603E3">
        <w:trPr>
          <w:trHeight w:val="300"/>
        </w:trPr>
        <w:tc>
          <w:tcPr>
            <w:tcW w:w="427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3320" w:type="dxa"/>
          </w:tcPr>
          <w:p w:rsidR="00DA7D02" w:rsidRDefault="00DA7D02" w:rsidP="008603E3">
            <w:pPr>
              <w:pStyle w:val="TableParagraph"/>
              <w:spacing w:before="43"/>
              <w:ind w:left="643" w:right="63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13438</w:t>
            </w:r>
          </w:p>
        </w:tc>
        <w:tc>
          <w:tcPr>
            <w:tcW w:w="2124" w:type="dxa"/>
          </w:tcPr>
          <w:p w:rsidR="00DA7D02" w:rsidRDefault="00DA7D02" w:rsidP="008603E3">
            <w:pPr>
              <w:pStyle w:val="TableParagraph"/>
              <w:spacing w:before="43"/>
              <w:ind w:left="550" w:right="54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DA7D02" w:rsidRDefault="00DA7D02" w:rsidP="00DA7D02">
      <w:pPr>
        <w:pStyle w:val="BodyText"/>
        <w:spacing w:before="6"/>
        <w:rPr>
          <w:rFonts w:ascii="Arial"/>
          <w:i/>
          <w:sz w:val="24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</w:tabs>
        <w:ind w:left="872"/>
      </w:pPr>
      <w:bookmarkStart w:id="20" w:name="_TOC_250122"/>
      <w:r>
        <w:t>Source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bookmarkEnd w:id="20"/>
      <w:r>
        <w:t>Income</w:t>
      </w:r>
    </w:p>
    <w:p w:rsidR="00DA7D02" w:rsidRDefault="00DA7D02" w:rsidP="00DA7D02">
      <w:pPr>
        <w:pStyle w:val="BodyText"/>
        <w:spacing w:before="42" w:line="288" w:lineRule="auto"/>
        <w:ind w:left="152" w:right="151"/>
        <w:jc w:val="both"/>
      </w:pPr>
      <w:r>
        <w:t>Income</w:t>
      </w:r>
      <w:r>
        <w:rPr>
          <w:spacing w:val="30"/>
        </w:rPr>
        <w:t xml:space="preserve"> </w:t>
      </w:r>
      <w:r>
        <w:t>from</w:t>
      </w:r>
      <w:r>
        <w:rPr>
          <w:spacing w:val="30"/>
        </w:rPr>
        <w:t xml:space="preserve"> </w:t>
      </w:r>
      <w:r>
        <w:t>salary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main</w:t>
      </w:r>
      <w:r>
        <w:rPr>
          <w:spacing w:val="30"/>
        </w:rPr>
        <w:t xml:space="preserve"> </w:t>
      </w:r>
      <w:r>
        <w:t>source</w:t>
      </w:r>
      <w:r>
        <w:rPr>
          <w:spacing w:val="31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income</w:t>
      </w:r>
      <w:r>
        <w:rPr>
          <w:spacing w:val="30"/>
        </w:rPr>
        <w:t xml:space="preserve"> </w:t>
      </w:r>
      <w:r>
        <w:t>(38.7</w:t>
      </w:r>
      <w:r>
        <w:rPr>
          <w:spacing w:val="30"/>
        </w:rPr>
        <w:t xml:space="preserve"> </w:t>
      </w:r>
      <w:r>
        <w:t>percent)</w:t>
      </w:r>
      <w:r>
        <w:rPr>
          <w:spacing w:val="31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Group-B</w:t>
      </w:r>
      <w:r>
        <w:rPr>
          <w:spacing w:val="30"/>
        </w:rPr>
        <w:t xml:space="preserve"> </w:t>
      </w:r>
      <w:r>
        <w:t>area</w:t>
      </w:r>
      <w:r>
        <w:rPr>
          <w:spacing w:val="31"/>
        </w:rPr>
        <w:t xml:space="preserve"> </w:t>
      </w:r>
      <w:r>
        <w:t>people</w:t>
      </w:r>
      <w:r>
        <w:rPr>
          <w:spacing w:val="31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per</w:t>
      </w:r>
      <w:r>
        <w:rPr>
          <w:spacing w:val="32"/>
        </w:rPr>
        <w:t xml:space="preserve"> </w:t>
      </w:r>
      <w:r>
        <w:t>socio-economic</w:t>
      </w:r>
      <w:r>
        <w:rPr>
          <w:spacing w:val="1"/>
        </w:rPr>
        <w:t xml:space="preserve"> </w:t>
      </w:r>
      <w:r>
        <w:t>survey. The next large source of income is derived from business (22.7 percent). A substantial number of people depend</w:t>
      </w:r>
      <w:r>
        <w:rPr>
          <w:spacing w:val="1"/>
        </w:rPr>
        <w:t xml:space="preserve"> </w:t>
      </w:r>
      <w:r>
        <w:t>on income from rent (11.11 percent) and property. Lowest percentage belongs to owners of manufacturing units (1.2</w:t>
      </w:r>
      <w:r>
        <w:rPr>
          <w:spacing w:val="1"/>
        </w:rPr>
        <w:t xml:space="preserve"> </w:t>
      </w:r>
      <w:r>
        <w:t>percent) group. Wage earners constitute 6.3 percent and 3.6 percent live on agriculture, while 2 percent depend on</w:t>
      </w:r>
      <w:r>
        <w:rPr>
          <w:spacing w:val="1"/>
        </w:rPr>
        <w:t xml:space="preserve"> </w:t>
      </w:r>
      <w:r>
        <w:t>Remittance.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No.2.8</w:t>
      </w:r>
      <w:r>
        <w:rPr>
          <w:spacing w:val="-1"/>
        </w:rPr>
        <w:t xml:space="preserve"> </w:t>
      </w:r>
      <w:r>
        <w:t>provides</w:t>
      </w:r>
      <w:r>
        <w:rPr>
          <w:spacing w:val="-1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income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Group-B area</w:t>
      </w:r>
      <w:r>
        <w:rPr>
          <w:spacing w:val="-1"/>
        </w:rPr>
        <w:t xml:space="preserve"> </w:t>
      </w:r>
      <w:r>
        <w:t>People.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2.8:</w:t>
      </w:r>
      <w:r>
        <w:rPr>
          <w:spacing w:val="-2"/>
        </w:rPr>
        <w:t xml:space="preserve"> </w:t>
      </w:r>
      <w:r>
        <w:t>Source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Income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46"/>
        <w:gridCol w:w="3334"/>
        <w:gridCol w:w="2139"/>
      </w:tblGrid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Source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Income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spacing w:before="43"/>
              <w:ind w:left="817" w:right="80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Persons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spacing w:before="43"/>
              <w:ind w:left="562" w:right="55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300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Salary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7" w:right="809"/>
              <w:jc w:val="center"/>
              <w:rPr>
                <w:sz w:val="18"/>
              </w:rPr>
            </w:pPr>
            <w:r>
              <w:rPr>
                <w:sz w:val="18"/>
              </w:rPr>
              <w:t>5643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2" w:right="556"/>
              <w:jc w:val="center"/>
              <w:rPr>
                <w:sz w:val="18"/>
              </w:rPr>
            </w:pPr>
            <w:r>
              <w:rPr>
                <w:sz w:val="18"/>
              </w:rPr>
              <w:t>38.7</w:t>
            </w:r>
          </w:p>
        </w:tc>
      </w:tr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Income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property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7" w:right="808"/>
              <w:jc w:val="center"/>
              <w:rPr>
                <w:sz w:val="18"/>
              </w:rPr>
            </w:pPr>
            <w:r>
              <w:rPr>
                <w:sz w:val="18"/>
              </w:rPr>
              <w:t>1305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2" w:right="555"/>
              <w:jc w:val="center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</w:tr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House/Flat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rent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6" w:right="809"/>
              <w:jc w:val="center"/>
              <w:rPr>
                <w:sz w:val="18"/>
              </w:rPr>
            </w:pPr>
            <w:r>
              <w:rPr>
                <w:sz w:val="18"/>
              </w:rPr>
              <w:t>1783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2" w:right="556"/>
              <w:jc w:val="center"/>
              <w:rPr>
                <w:sz w:val="18"/>
              </w:rPr>
            </w:pPr>
            <w:r>
              <w:rPr>
                <w:sz w:val="18"/>
              </w:rPr>
              <w:t>12.2</w:t>
            </w:r>
          </w:p>
        </w:tc>
      </w:tr>
      <w:tr w:rsidR="00DA7D02" w:rsidTr="008603E3">
        <w:trPr>
          <w:trHeight w:val="300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Business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7" w:right="809"/>
              <w:jc w:val="center"/>
              <w:rPr>
                <w:sz w:val="18"/>
              </w:rPr>
            </w:pPr>
            <w:r>
              <w:rPr>
                <w:sz w:val="18"/>
              </w:rPr>
              <w:t>3305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2" w:right="556"/>
              <w:jc w:val="center"/>
              <w:rPr>
                <w:sz w:val="18"/>
              </w:rPr>
            </w:pPr>
            <w:r>
              <w:rPr>
                <w:sz w:val="18"/>
              </w:rPr>
              <w:t>22.7</w:t>
            </w:r>
          </w:p>
        </w:tc>
      </w:tr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Wages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7" w:right="809"/>
              <w:jc w:val="center"/>
              <w:rPr>
                <w:sz w:val="18"/>
              </w:rPr>
            </w:pPr>
            <w:r>
              <w:rPr>
                <w:sz w:val="18"/>
              </w:rPr>
              <w:t>915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1" w:right="556"/>
              <w:jc w:val="center"/>
              <w:rPr>
                <w:sz w:val="18"/>
              </w:rPr>
            </w:pPr>
            <w:r>
              <w:rPr>
                <w:sz w:val="18"/>
              </w:rPr>
              <w:t>6.3</w:t>
            </w:r>
          </w:p>
        </w:tc>
      </w:tr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Agriculture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5" w:right="809"/>
              <w:jc w:val="center"/>
              <w:rPr>
                <w:sz w:val="18"/>
              </w:rPr>
            </w:pPr>
            <w:r>
              <w:rPr>
                <w:sz w:val="18"/>
              </w:rPr>
              <w:t>528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0" w:right="556"/>
              <w:jc w:val="center"/>
              <w:rPr>
                <w:sz w:val="18"/>
              </w:rPr>
            </w:pPr>
            <w:r>
              <w:rPr>
                <w:sz w:val="18"/>
              </w:rPr>
              <w:t>3.6</w:t>
            </w:r>
          </w:p>
        </w:tc>
      </w:tr>
      <w:tr w:rsidR="00DA7D02" w:rsidTr="008603E3">
        <w:trPr>
          <w:trHeight w:val="300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Cottage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industry/Handicrafts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3" w:right="809"/>
              <w:jc w:val="center"/>
              <w:rPr>
                <w:sz w:val="18"/>
              </w:rPr>
            </w:pPr>
            <w:r>
              <w:rPr>
                <w:sz w:val="18"/>
              </w:rPr>
              <w:t>174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59" w:right="556"/>
              <w:jc w:val="center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</w:tr>
    </w:tbl>
    <w:p w:rsidR="00DA7D02" w:rsidRDefault="00DA7D02" w:rsidP="00DA7D02">
      <w:pPr>
        <w:jc w:val="center"/>
        <w:rPr>
          <w:sz w:val="18"/>
        </w:rPr>
        <w:sectPr w:rsidR="00DA7D02">
          <w:pgSz w:w="12240" w:h="15840"/>
          <w:pgMar w:top="1340" w:right="1100" w:bottom="840" w:left="1100" w:header="1156" w:footer="642" w:gutter="0"/>
          <w:cols w:space="720"/>
        </w:sectPr>
      </w:pPr>
    </w:p>
    <w:p w:rsidR="00DA7D02" w:rsidRDefault="00DA7D02" w:rsidP="00DA7D02">
      <w:pPr>
        <w:pStyle w:val="BodyText"/>
        <w:rPr>
          <w:rFonts w:ascii="Arial"/>
          <w:b/>
          <w:sz w:val="20"/>
        </w:rPr>
      </w:pPr>
    </w:p>
    <w:p w:rsidR="00DA7D02" w:rsidRDefault="00DA7D02" w:rsidP="00DA7D02">
      <w:pPr>
        <w:pStyle w:val="BodyText"/>
        <w:rPr>
          <w:rFonts w:ascii="Arial"/>
          <w:b/>
          <w:sz w:val="20"/>
        </w:rPr>
      </w:pPr>
    </w:p>
    <w:p w:rsidR="00DA7D02" w:rsidRDefault="00DA7D02" w:rsidP="00DA7D0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46"/>
        <w:gridCol w:w="3334"/>
        <w:gridCol w:w="2139"/>
      </w:tblGrid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Source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Income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spacing w:before="43"/>
              <w:ind w:left="817" w:right="80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Persons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spacing w:before="43"/>
              <w:ind w:left="562" w:right="55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DA7D02" w:rsidTr="008603E3">
        <w:trPr>
          <w:trHeight w:val="300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Remittance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3" w:right="809"/>
              <w:jc w:val="center"/>
              <w:rPr>
                <w:sz w:val="18"/>
              </w:rPr>
            </w:pPr>
            <w:r>
              <w:rPr>
                <w:sz w:val="18"/>
              </w:rPr>
              <w:t>295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DA7D02" w:rsidTr="008603E3">
        <w:trPr>
          <w:trHeight w:val="299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Others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ind w:left="816" w:right="809"/>
              <w:jc w:val="center"/>
              <w:rPr>
                <w:sz w:val="18"/>
              </w:rPr>
            </w:pPr>
            <w:r>
              <w:rPr>
                <w:sz w:val="18"/>
              </w:rPr>
              <w:t>638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ind w:left="561" w:right="556"/>
              <w:jc w:val="center"/>
              <w:rPr>
                <w:sz w:val="18"/>
              </w:rPr>
            </w:pPr>
            <w:r>
              <w:rPr>
                <w:sz w:val="18"/>
              </w:rPr>
              <w:t>4.4</w:t>
            </w:r>
          </w:p>
        </w:tc>
      </w:tr>
      <w:tr w:rsidR="00DA7D02" w:rsidTr="008603E3">
        <w:trPr>
          <w:trHeight w:val="300"/>
        </w:trPr>
        <w:tc>
          <w:tcPr>
            <w:tcW w:w="4246" w:type="dxa"/>
          </w:tcPr>
          <w:p w:rsidR="00DA7D02" w:rsidRDefault="00DA7D02" w:rsidP="008603E3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3334" w:type="dxa"/>
          </w:tcPr>
          <w:p w:rsidR="00DA7D02" w:rsidRDefault="00DA7D02" w:rsidP="008603E3">
            <w:pPr>
              <w:pStyle w:val="TableParagraph"/>
              <w:spacing w:before="43"/>
              <w:ind w:left="815" w:right="80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14586</w:t>
            </w:r>
          </w:p>
        </w:tc>
        <w:tc>
          <w:tcPr>
            <w:tcW w:w="2139" w:type="dxa"/>
          </w:tcPr>
          <w:p w:rsidR="00DA7D02" w:rsidRDefault="00DA7D02" w:rsidP="008603E3">
            <w:pPr>
              <w:pStyle w:val="TableParagraph"/>
              <w:spacing w:before="43"/>
              <w:ind w:left="562" w:right="55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DA7D02" w:rsidRDefault="00DA7D02" w:rsidP="00DA7D02">
      <w:pPr>
        <w:spacing w:line="182" w:lineRule="exact"/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3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Survey-2005</w:t>
      </w:r>
    </w:p>
    <w:p w:rsidR="00DA7D02" w:rsidRDefault="00DA7D02" w:rsidP="00DA7D02">
      <w:pPr>
        <w:pStyle w:val="BodyText"/>
        <w:spacing w:before="7"/>
        <w:rPr>
          <w:rFonts w:ascii="Arial"/>
          <w:i/>
          <w:sz w:val="24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360"/>
        </w:tabs>
        <w:ind w:left="872" w:right="8353" w:hanging="873"/>
        <w:jc w:val="right"/>
      </w:pPr>
      <w:bookmarkStart w:id="21" w:name="_TOC_250121"/>
      <w:bookmarkEnd w:id="21"/>
      <w:r>
        <w:t>Migration</w:t>
      </w:r>
    </w:p>
    <w:p w:rsidR="00DA7D02" w:rsidRDefault="00DA7D02" w:rsidP="00DA7D02">
      <w:pPr>
        <w:pStyle w:val="BodyText"/>
        <w:spacing w:before="43" w:line="288" w:lineRule="auto"/>
        <w:ind w:left="152" w:right="152"/>
        <w:jc w:val="both"/>
      </w:pPr>
      <w:r>
        <w:t>The Group-B area is mostly inhabited by local people. Mostly in the urban section of the area, migration has taken place.</w:t>
      </w:r>
      <w:r>
        <w:rPr>
          <w:spacing w:val="1"/>
        </w:rPr>
        <w:t xml:space="preserve"> </w:t>
      </w:r>
      <w:r>
        <w:t>As a result, it is found that 75 percent of the people are local while 25 percent people have migrated to the area mostly for</w:t>
      </w:r>
      <w:r>
        <w:rPr>
          <w:spacing w:val="1"/>
        </w:rPr>
        <w:t xml:space="preserve"> </w:t>
      </w:r>
      <w:r>
        <w:t>employment.</w:t>
      </w:r>
    </w:p>
    <w:p w:rsidR="00DA7D02" w:rsidRDefault="00DA7D02" w:rsidP="00DA7D02">
      <w:pPr>
        <w:pStyle w:val="BodyText"/>
        <w:spacing w:before="5"/>
        <w:rPr>
          <w:sz w:val="21"/>
        </w:rPr>
      </w:pPr>
    </w:p>
    <w:p w:rsidR="00DA7D02" w:rsidRDefault="00DA7D02" w:rsidP="00DA7D02">
      <w:pPr>
        <w:pStyle w:val="Heading5"/>
        <w:numPr>
          <w:ilvl w:val="2"/>
          <w:numId w:val="64"/>
        </w:numPr>
        <w:tabs>
          <w:tab w:val="left" w:pos="719"/>
          <w:tab w:val="left" w:pos="720"/>
        </w:tabs>
        <w:ind w:right="8425" w:hanging="872"/>
        <w:jc w:val="right"/>
      </w:pPr>
      <w:bookmarkStart w:id="22" w:name="_TOC_250120"/>
      <w:bookmarkEnd w:id="22"/>
      <w:proofErr w:type="spellStart"/>
      <w:r>
        <w:t>Landuse</w:t>
      </w:r>
      <w:proofErr w:type="spellEnd"/>
    </w:p>
    <w:p w:rsidR="00DA7D02" w:rsidRDefault="00DA7D02" w:rsidP="00DA7D02">
      <w:pPr>
        <w:pStyle w:val="BodyText"/>
        <w:spacing w:before="3"/>
        <w:rPr>
          <w:rFonts w:ascii="Arial"/>
          <w:b/>
          <w:sz w:val="25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2"/>
          <w:tab w:val="left" w:pos="873"/>
        </w:tabs>
        <w:ind w:left="872"/>
      </w:pPr>
      <w:bookmarkStart w:id="23" w:name="_TOC_250119"/>
      <w:r>
        <w:t>Residential</w:t>
      </w:r>
      <w:r>
        <w:rPr>
          <w:spacing w:val="-5"/>
        </w:rPr>
        <w:t xml:space="preserve"> </w:t>
      </w:r>
      <w:bookmarkEnd w:id="23"/>
      <w:r>
        <w:t>Areas</w:t>
      </w:r>
    </w:p>
    <w:p w:rsidR="00DA7D02" w:rsidRDefault="00DA7D02" w:rsidP="00DA7D02">
      <w:pPr>
        <w:pStyle w:val="BodyText"/>
        <w:spacing w:before="42" w:line="288" w:lineRule="auto"/>
        <w:ind w:left="152" w:right="152"/>
        <w:jc w:val="both"/>
      </w:pPr>
      <w:r>
        <w:t>Residential use of land has been classified as Urban Residential area for urbanized area and Rural Homestead for rural</w:t>
      </w:r>
      <w:r>
        <w:rPr>
          <w:spacing w:val="1"/>
        </w:rPr>
        <w:t xml:space="preserve"> </w:t>
      </w:r>
      <w:r>
        <w:t>area. Total acreage under residential use has been found to be 11396.72 acres which is 22.50 percent of the total land</w:t>
      </w:r>
      <w:r>
        <w:rPr>
          <w:spacing w:val="1"/>
        </w:rPr>
        <w:t xml:space="preserve"> </w:t>
      </w:r>
      <w:r>
        <w:t xml:space="preserve">area. DND part of the </w:t>
      </w:r>
      <w:proofErr w:type="spellStart"/>
      <w:r>
        <w:t>Demra</w:t>
      </w:r>
      <w:proofErr w:type="spellEnd"/>
      <w:r>
        <w:t xml:space="preserve"> </w:t>
      </w:r>
      <w:proofErr w:type="spellStart"/>
      <w:proofErr w:type="gramStart"/>
      <w:r>
        <w:t>thana</w:t>
      </w:r>
      <w:proofErr w:type="spellEnd"/>
      <w:proofErr w:type="gramEnd"/>
      <w:r>
        <w:t xml:space="preserve"> area is almost built up and ranks highest in terms of area under residential use. It has</w:t>
      </w:r>
      <w:r>
        <w:rPr>
          <w:spacing w:val="1"/>
        </w:rPr>
        <w:t xml:space="preserve"> </w:t>
      </w:r>
      <w:r>
        <w:t xml:space="preserve">3035.53 acres which is 26.63 percent of the residential area indicating the growth pressure in the area. In the </w:t>
      </w:r>
      <w:proofErr w:type="spellStart"/>
      <w:r>
        <w:t>Siddhirganj</w:t>
      </w:r>
      <w:proofErr w:type="spellEnd"/>
      <w:r>
        <w:rPr>
          <w:spacing w:val="1"/>
        </w:rPr>
        <w:t xml:space="preserve"> </w:t>
      </w:r>
      <w:proofErr w:type="spellStart"/>
      <w:r>
        <w:t>Purashava</w:t>
      </w:r>
      <w:proofErr w:type="spellEnd"/>
      <w:r>
        <w:t xml:space="preserve"> area, the residential part is spread over a large area and covers 2942.97 acres which is 25.82 percent of the</w:t>
      </w:r>
      <w:r>
        <w:rPr>
          <w:spacing w:val="1"/>
        </w:rPr>
        <w:t xml:space="preserve"> </w:t>
      </w:r>
      <w:r>
        <w:t>total</w:t>
      </w:r>
      <w:r>
        <w:rPr>
          <w:spacing w:val="2"/>
        </w:rPr>
        <w:t xml:space="preserve"> </w:t>
      </w:r>
      <w:r>
        <w:t>land</w:t>
      </w:r>
      <w:r>
        <w:rPr>
          <w:spacing w:val="4"/>
        </w:rPr>
        <w:t xml:space="preserve"> </w:t>
      </w:r>
      <w:r>
        <w:t>under</w:t>
      </w:r>
      <w:r>
        <w:rPr>
          <w:spacing w:val="3"/>
        </w:rPr>
        <w:t xml:space="preserve"> </w:t>
      </w:r>
      <w:r>
        <w:t>residential</w:t>
      </w:r>
      <w:r>
        <w:rPr>
          <w:spacing w:val="3"/>
        </w:rPr>
        <w:t xml:space="preserve"> </w:t>
      </w:r>
      <w:r>
        <w:t>use.</w:t>
      </w:r>
      <w:r>
        <w:rPr>
          <w:spacing w:val="3"/>
        </w:rPr>
        <w:t xml:space="preserve"> </w:t>
      </w:r>
      <w:proofErr w:type="spellStart"/>
      <w:r>
        <w:t>Narayanganj</w:t>
      </w:r>
      <w:proofErr w:type="spellEnd"/>
      <w:r>
        <w:rPr>
          <w:spacing w:val="4"/>
        </w:rPr>
        <w:t xml:space="preserve"> </w:t>
      </w:r>
      <w:proofErr w:type="spellStart"/>
      <w:r>
        <w:t>paurashava</w:t>
      </w:r>
      <w:proofErr w:type="spellEnd"/>
      <w:r>
        <w:rPr>
          <w:spacing w:val="3"/>
        </w:rPr>
        <w:t xml:space="preserve"> </w:t>
      </w:r>
      <w:r>
        <w:t>residential</w:t>
      </w:r>
      <w:r>
        <w:rPr>
          <w:spacing w:val="4"/>
        </w:rPr>
        <w:t xml:space="preserve"> </w:t>
      </w:r>
      <w:r>
        <w:t>use</w:t>
      </w:r>
      <w:r>
        <w:rPr>
          <w:spacing w:val="4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found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cover</w:t>
      </w:r>
      <w:r>
        <w:rPr>
          <w:spacing w:val="4"/>
        </w:rPr>
        <w:t xml:space="preserve"> </w:t>
      </w:r>
      <w:r>
        <w:t>1201.06</w:t>
      </w:r>
      <w:r>
        <w:rPr>
          <w:spacing w:val="4"/>
        </w:rPr>
        <w:t xml:space="preserve"> </w:t>
      </w:r>
      <w:r>
        <w:t>acres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land</w:t>
      </w:r>
      <w:r>
        <w:rPr>
          <w:spacing w:val="5"/>
        </w:rPr>
        <w:t xml:space="preserve"> </w:t>
      </w:r>
      <w:r>
        <w:t>which</w:t>
      </w:r>
      <w:r>
        <w:rPr>
          <w:spacing w:val="3"/>
        </w:rPr>
        <w:t xml:space="preserve"> </w:t>
      </w:r>
      <w:r>
        <w:t>is</w:t>
      </w:r>
    </w:p>
    <w:p w:rsidR="00DA7D02" w:rsidRDefault="00DA7D02" w:rsidP="00DA7D02">
      <w:pPr>
        <w:pStyle w:val="BodyText"/>
        <w:ind w:left="152"/>
        <w:jc w:val="both"/>
      </w:pPr>
      <w:r>
        <w:t>10.54</w:t>
      </w:r>
      <w:r>
        <w:rPr>
          <w:spacing w:val="-3"/>
        </w:rPr>
        <w:t xml:space="preserve"> </w:t>
      </w:r>
      <w:r>
        <w:t>percent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(Map</w:t>
      </w:r>
      <w:r>
        <w:rPr>
          <w:spacing w:val="-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2.1).</w:t>
      </w:r>
    </w:p>
    <w:p w:rsidR="00DA7D02" w:rsidRDefault="00DA7D02" w:rsidP="00DA7D02">
      <w:pPr>
        <w:pStyle w:val="BodyText"/>
        <w:spacing w:before="3"/>
        <w:rPr>
          <w:sz w:val="25"/>
        </w:rPr>
      </w:pPr>
    </w:p>
    <w:p w:rsidR="00DA7D02" w:rsidRDefault="00DA7D02" w:rsidP="00DA7D02">
      <w:pPr>
        <w:pStyle w:val="BodyText"/>
        <w:spacing w:line="288" w:lineRule="auto"/>
        <w:ind w:left="152" w:right="152"/>
        <w:jc w:val="both"/>
      </w:pPr>
      <w:r>
        <w:t>Rural Homestead (Rural Housing) occupies a total of 5315.57 acres which is 10.49 percent of total land area of Group-B.</w:t>
      </w:r>
      <w:r>
        <w:rPr>
          <w:spacing w:val="1"/>
        </w:rPr>
        <w:t xml:space="preserve"> </w:t>
      </w:r>
      <w:proofErr w:type="spellStart"/>
      <w:r>
        <w:t>Musapur</w:t>
      </w:r>
      <w:proofErr w:type="spellEnd"/>
      <w:r>
        <w:t xml:space="preserve"> union ranks highest in this category of </w:t>
      </w:r>
      <w:proofErr w:type="spellStart"/>
      <w:r>
        <w:t>landuse</w:t>
      </w:r>
      <w:proofErr w:type="spellEnd"/>
      <w:r>
        <w:t xml:space="preserve"> indicating that this union is the most populous union of the rural</w:t>
      </w:r>
      <w:r>
        <w:rPr>
          <w:spacing w:val="1"/>
        </w:rPr>
        <w:t xml:space="preserve"> </w:t>
      </w:r>
      <w:r>
        <w:t>areas with 1182.70 acres land, which is 22.25 percent of total land under Rural Homestead category. Other places with</w:t>
      </w:r>
      <w:r>
        <w:rPr>
          <w:spacing w:val="1"/>
        </w:rPr>
        <w:t xml:space="preserve"> </w:t>
      </w:r>
      <w:r>
        <w:t xml:space="preserve">higher acreage under this category are </w:t>
      </w:r>
      <w:proofErr w:type="spellStart"/>
      <w:r>
        <w:t>Kalagachia</w:t>
      </w:r>
      <w:proofErr w:type="spellEnd"/>
      <w:r>
        <w:t xml:space="preserve"> Union (856.30 acres), Bandar Union (802.32 acres),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rPr>
          <w:spacing w:val="1"/>
        </w:rPr>
        <w:t xml:space="preserve"> </w:t>
      </w:r>
      <w:r>
        <w:t>Paurashava</w:t>
      </w:r>
      <w:r>
        <w:rPr>
          <w:spacing w:val="-1"/>
        </w:rPr>
        <w:t xml:space="preserve"> </w:t>
      </w:r>
      <w:r>
        <w:t>(797.17</w:t>
      </w:r>
      <w:r>
        <w:rPr>
          <w:spacing w:val="-1"/>
        </w:rPr>
        <w:t xml:space="preserve"> </w:t>
      </w:r>
      <w:r>
        <w:t>acres),</w:t>
      </w:r>
      <w:r>
        <w:rPr>
          <w:spacing w:val="-1"/>
        </w:rPr>
        <w:t xml:space="preserve"> </w:t>
      </w:r>
      <w:proofErr w:type="spellStart"/>
      <w:r>
        <w:t>Mograpara</w:t>
      </w:r>
      <w:proofErr w:type="spellEnd"/>
      <w:r>
        <w:rPr>
          <w:spacing w:val="-1"/>
        </w:rPr>
        <w:t xml:space="preserve"> </w:t>
      </w:r>
      <w:r>
        <w:t>Union</w:t>
      </w:r>
      <w:r>
        <w:rPr>
          <w:spacing w:val="-1"/>
        </w:rPr>
        <w:t xml:space="preserve"> </w:t>
      </w:r>
      <w:r>
        <w:t>(788.14</w:t>
      </w:r>
      <w:r>
        <w:rPr>
          <w:spacing w:val="-1"/>
        </w:rPr>
        <w:t xml:space="preserve"> </w:t>
      </w:r>
      <w:r>
        <w:t>acres)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proofErr w:type="spellStart"/>
      <w:r>
        <w:t>Dhamgar</w:t>
      </w:r>
      <w:proofErr w:type="spellEnd"/>
      <w:r>
        <w:rPr>
          <w:spacing w:val="-1"/>
        </w:rPr>
        <w:t xml:space="preserve"> </w:t>
      </w:r>
      <w:r>
        <w:t>Union</w:t>
      </w:r>
      <w:r>
        <w:rPr>
          <w:spacing w:val="-1"/>
        </w:rPr>
        <w:t xml:space="preserve"> </w:t>
      </w:r>
      <w:r>
        <w:t>(654.97</w:t>
      </w:r>
      <w:r>
        <w:rPr>
          <w:spacing w:val="-1"/>
        </w:rPr>
        <w:t xml:space="preserve"> </w:t>
      </w:r>
      <w:r>
        <w:t>acres)</w:t>
      </w:r>
    </w:p>
    <w:p w:rsidR="00DA7D02" w:rsidRDefault="00DA7D02" w:rsidP="00DA7D02">
      <w:pPr>
        <w:pStyle w:val="BodyText"/>
        <w:spacing w:before="5"/>
        <w:rPr>
          <w:sz w:val="21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</w:tabs>
        <w:spacing w:before="1"/>
        <w:ind w:left="872"/>
      </w:pPr>
      <w:bookmarkStart w:id="24" w:name="_TOC_250118"/>
      <w:r>
        <w:t>Industrial</w:t>
      </w:r>
      <w:r>
        <w:rPr>
          <w:spacing w:val="-2"/>
        </w:rPr>
        <w:t xml:space="preserve"> </w:t>
      </w:r>
      <w:bookmarkEnd w:id="24"/>
      <w:r>
        <w:t>Areas</w:t>
      </w:r>
    </w:p>
    <w:p w:rsidR="00DA7D02" w:rsidRDefault="00DA7D02" w:rsidP="00DA7D02">
      <w:pPr>
        <w:pStyle w:val="BodyText"/>
        <w:spacing w:before="42" w:line="288" w:lineRule="auto"/>
        <w:ind w:left="152" w:right="151"/>
        <w:jc w:val="both"/>
      </w:pPr>
      <w:proofErr w:type="spellStart"/>
      <w:r>
        <w:t>Narayanganj</w:t>
      </w:r>
      <w:proofErr w:type="spellEnd"/>
      <w:r>
        <w:t xml:space="preserve"> area is one of the important industrial areas of the country. Quite a substantial number of industries are</w:t>
      </w:r>
      <w:r>
        <w:rPr>
          <w:spacing w:val="1"/>
        </w:rPr>
        <w:t xml:space="preserve"> </w:t>
      </w:r>
      <w:r>
        <w:t>located here. However, the nature of industries that dominate the area requires lesser amount of land and space</w:t>
      </w:r>
      <w:r>
        <w:rPr>
          <w:spacing w:val="1"/>
        </w:rPr>
        <w:t xml:space="preserve"> </w:t>
      </w:r>
      <w:r>
        <w:t>requirements are met through vertical expansion. This special characteristic tends to reduce acreages in the industrial</w:t>
      </w:r>
      <w:r>
        <w:rPr>
          <w:spacing w:val="1"/>
        </w:rPr>
        <w:t xml:space="preserve"> </w:t>
      </w:r>
      <w:r>
        <w:t xml:space="preserve">sector which is 1700.25 acres or 3.35 percent of the total area. </w:t>
      </w:r>
      <w:proofErr w:type="spellStart"/>
      <w:r>
        <w:t>Narayanganj</w:t>
      </w:r>
      <w:proofErr w:type="spellEnd"/>
      <w:r>
        <w:t xml:space="preserve"> Paurashava area with 386.65 acres in</w:t>
      </w:r>
      <w:r>
        <w:rPr>
          <w:spacing w:val="1"/>
        </w:rPr>
        <w:t xml:space="preserve"> </w:t>
      </w:r>
      <w:r>
        <w:t xml:space="preserve">industrial use ranks highest in this category of </w:t>
      </w:r>
      <w:proofErr w:type="spellStart"/>
      <w:r>
        <w:t>landuse</w:t>
      </w:r>
      <w:proofErr w:type="spellEnd"/>
      <w:r>
        <w:t xml:space="preserve">. </w:t>
      </w:r>
      <w:proofErr w:type="spellStart"/>
      <w:r>
        <w:t>Siddhirganj</w:t>
      </w:r>
      <w:proofErr w:type="spellEnd"/>
      <w:r>
        <w:t xml:space="preserve"> Paurashava which houses the industrial zone located</w:t>
      </w:r>
      <w:r>
        <w:rPr>
          <w:spacing w:val="1"/>
        </w:rPr>
        <w:t xml:space="preserve"> </w:t>
      </w:r>
      <w:r>
        <w:t xml:space="preserve">in the west bank of </w:t>
      </w:r>
      <w:proofErr w:type="spellStart"/>
      <w:r>
        <w:t>Sitalalhya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, ranks second with 312.39 acres in the manufacturing sector. It is followed by </w:t>
      </w:r>
      <w:proofErr w:type="spellStart"/>
      <w:r>
        <w:t>Demra</w:t>
      </w:r>
      <w:proofErr w:type="spellEnd"/>
      <w:r>
        <w:rPr>
          <w:spacing w:val="1"/>
        </w:rPr>
        <w:t xml:space="preserve"> </w:t>
      </w:r>
      <w:r>
        <w:t xml:space="preserve">part of the Group-B area (258.81 acres), </w:t>
      </w:r>
      <w:proofErr w:type="spellStart"/>
      <w:r>
        <w:t>Enayetnagar</w:t>
      </w:r>
      <w:proofErr w:type="spellEnd"/>
      <w:r>
        <w:t xml:space="preserve"> union (161.72 acres), </w:t>
      </w:r>
      <w:proofErr w:type="spellStart"/>
      <w:r>
        <w:t>Kutubpur</w:t>
      </w:r>
      <w:proofErr w:type="spellEnd"/>
      <w:r>
        <w:t xml:space="preserve"> union (138.12 acres) and </w:t>
      </w:r>
      <w:proofErr w:type="spellStart"/>
      <w:r>
        <w:t>Fatullah</w:t>
      </w:r>
      <w:proofErr w:type="spellEnd"/>
      <w:r>
        <w:rPr>
          <w:spacing w:val="1"/>
        </w:rPr>
        <w:t xml:space="preserve"> </w:t>
      </w:r>
      <w:r>
        <w:t>union</w:t>
      </w:r>
      <w:r>
        <w:rPr>
          <w:spacing w:val="-1"/>
        </w:rPr>
        <w:t xml:space="preserve"> </w:t>
      </w:r>
      <w:r>
        <w:t>(132.27</w:t>
      </w:r>
      <w:r>
        <w:rPr>
          <w:spacing w:val="1"/>
        </w:rPr>
        <w:t xml:space="preserve"> </w:t>
      </w:r>
      <w:r>
        <w:t>acres).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2"/>
          <w:tab w:val="left" w:pos="874"/>
        </w:tabs>
        <w:ind w:hanging="362"/>
      </w:pPr>
      <w:bookmarkStart w:id="25" w:name="_TOC_250117"/>
      <w:bookmarkEnd w:id="25"/>
      <w:r>
        <w:t>Commercial Areas</w:t>
      </w:r>
    </w:p>
    <w:p w:rsidR="00DA7D02" w:rsidRDefault="00DA7D02" w:rsidP="00DA7D02">
      <w:pPr>
        <w:pStyle w:val="BodyText"/>
        <w:spacing w:before="43" w:line="288" w:lineRule="auto"/>
        <w:ind w:left="152" w:right="150"/>
        <w:jc w:val="both"/>
      </w:pPr>
      <w:r>
        <w:t>In the area commercial activities have been found to occupy 1193.79 acres of land which is about 2.35 percent of the total</w:t>
      </w:r>
      <w:r>
        <w:rPr>
          <w:spacing w:val="-47"/>
        </w:rPr>
        <w:t xml:space="preserve"> </w:t>
      </w:r>
      <w:r>
        <w:t xml:space="preserve">land. </w:t>
      </w:r>
      <w:proofErr w:type="spellStart"/>
      <w:r>
        <w:t>Demra</w:t>
      </w:r>
      <w:proofErr w:type="spellEnd"/>
      <w:r>
        <w:t xml:space="preserve"> </w:t>
      </w:r>
      <w:proofErr w:type="spellStart"/>
      <w:proofErr w:type="gramStart"/>
      <w:r>
        <w:t>thana</w:t>
      </w:r>
      <w:proofErr w:type="spellEnd"/>
      <w:proofErr w:type="gramEnd"/>
      <w:r>
        <w:t xml:space="preserve"> area has the highest acreage amounting 316.60 acres in this category which indicate that the area is</w:t>
      </w:r>
      <w:r>
        <w:rPr>
          <w:spacing w:val="1"/>
        </w:rPr>
        <w:t xml:space="preserve"> </w:t>
      </w:r>
      <w:r>
        <w:t xml:space="preserve">full of settlements. Other areas with higher acreage in commercial activity category are </w:t>
      </w:r>
      <w:proofErr w:type="spellStart"/>
      <w:r>
        <w:t>Siddhirganj</w:t>
      </w:r>
      <w:proofErr w:type="spellEnd"/>
      <w:r>
        <w:t xml:space="preserve"> Paurashava (227.45</w:t>
      </w:r>
      <w:r>
        <w:rPr>
          <w:spacing w:val="1"/>
        </w:rPr>
        <w:t xml:space="preserve"> </w:t>
      </w:r>
      <w:r>
        <w:t>acres),</w:t>
      </w:r>
      <w:r>
        <w:rPr>
          <w:spacing w:val="22"/>
        </w:rPr>
        <w:t xml:space="preserve"> </w:t>
      </w:r>
      <w:proofErr w:type="spellStart"/>
      <w:r>
        <w:t>Narayanganj</w:t>
      </w:r>
      <w:proofErr w:type="spellEnd"/>
      <w:r>
        <w:rPr>
          <w:spacing w:val="22"/>
        </w:rPr>
        <w:t xml:space="preserve"> </w:t>
      </w:r>
      <w:r>
        <w:t>Paurashava</w:t>
      </w:r>
      <w:r>
        <w:rPr>
          <w:spacing w:val="23"/>
        </w:rPr>
        <w:t xml:space="preserve"> </w:t>
      </w:r>
      <w:r>
        <w:t>(179.51</w:t>
      </w:r>
      <w:r>
        <w:rPr>
          <w:spacing w:val="22"/>
        </w:rPr>
        <w:t xml:space="preserve"> </w:t>
      </w:r>
      <w:r>
        <w:t>acres)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proofErr w:type="spellStart"/>
      <w:r>
        <w:t>Kutubpur</w:t>
      </w:r>
      <w:proofErr w:type="spellEnd"/>
      <w:r>
        <w:rPr>
          <w:spacing w:val="26"/>
        </w:rPr>
        <w:t xml:space="preserve"> </w:t>
      </w:r>
      <w:r>
        <w:t>union</w:t>
      </w:r>
      <w:r>
        <w:rPr>
          <w:spacing w:val="23"/>
        </w:rPr>
        <w:t xml:space="preserve"> </w:t>
      </w:r>
      <w:r>
        <w:t>(129.19</w:t>
      </w:r>
      <w:r>
        <w:rPr>
          <w:spacing w:val="23"/>
        </w:rPr>
        <w:t xml:space="preserve"> </w:t>
      </w:r>
      <w:r>
        <w:t>acres).</w:t>
      </w:r>
      <w:r>
        <w:rPr>
          <w:spacing w:val="23"/>
        </w:rPr>
        <w:t xml:space="preserve"> </w:t>
      </w:r>
      <w:proofErr w:type="spellStart"/>
      <w:r>
        <w:t>Aminpur</w:t>
      </w:r>
      <w:proofErr w:type="spellEnd"/>
      <w:r>
        <w:rPr>
          <w:spacing w:val="22"/>
        </w:rPr>
        <w:t xml:space="preserve"> </w:t>
      </w:r>
      <w:r>
        <w:t>union</w:t>
      </w:r>
      <w:r>
        <w:rPr>
          <w:spacing w:val="22"/>
        </w:rPr>
        <w:t xml:space="preserve"> </w:t>
      </w:r>
      <w:r>
        <w:t>ranks</w:t>
      </w:r>
      <w:r>
        <w:rPr>
          <w:spacing w:val="23"/>
        </w:rPr>
        <w:t xml:space="preserve"> </w:t>
      </w:r>
      <w:r>
        <w:t>lowest</w:t>
      </w:r>
      <w:r>
        <w:rPr>
          <w:spacing w:val="25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0.18</w:t>
      </w:r>
      <w:r>
        <w:rPr>
          <w:spacing w:val="-1"/>
        </w:rPr>
        <w:t xml:space="preserve"> </w:t>
      </w:r>
      <w:r>
        <w:t>acre</w:t>
      </w:r>
      <w:r>
        <w:rPr>
          <w:spacing w:val="1"/>
        </w:rPr>
        <w:t xml:space="preserve"> </w:t>
      </w:r>
      <w:r>
        <w:t>under commercial</w:t>
      </w:r>
      <w:r>
        <w:rPr>
          <w:spacing w:val="-1"/>
        </w:rPr>
        <w:t xml:space="preserve"> </w:t>
      </w:r>
      <w:r>
        <w:t>use (Map</w:t>
      </w:r>
      <w:r>
        <w:rPr>
          <w:spacing w:val="1"/>
        </w:rPr>
        <w:t xml:space="preserve"> </w:t>
      </w:r>
      <w:r>
        <w:t>No.2.2).</w:t>
      </w:r>
    </w:p>
    <w:p w:rsidR="00DA7D02" w:rsidRDefault="00DA7D02" w:rsidP="00DA7D02">
      <w:pPr>
        <w:pStyle w:val="BodyText"/>
        <w:spacing w:before="1"/>
        <w:rPr>
          <w:sz w:val="19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3"/>
        </w:tabs>
        <w:ind w:left="872"/>
      </w:pPr>
      <w:bookmarkStart w:id="26" w:name="_TOC_250116"/>
      <w:r>
        <w:t>Amenities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Urban</w:t>
      </w:r>
      <w:r>
        <w:rPr>
          <w:spacing w:val="-4"/>
        </w:rPr>
        <w:t xml:space="preserve"> </w:t>
      </w:r>
      <w:bookmarkEnd w:id="26"/>
      <w:r>
        <w:t>Facilities</w:t>
      </w:r>
    </w:p>
    <w:p w:rsidR="00DA7D02" w:rsidRDefault="00DA7D02" w:rsidP="00DA7D02">
      <w:pPr>
        <w:pStyle w:val="BodyText"/>
        <w:spacing w:before="43" w:line="288" w:lineRule="auto"/>
        <w:ind w:left="152" w:right="151"/>
        <w:jc w:val="both"/>
      </w:pPr>
      <w:r>
        <w:t xml:space="preserve">Amenities and Urban Facilities occupy 192.82 acres land and </w:t>
      </w:r>
      <w:proofErr w:type="spellStart"/>
      <w:r>
        <w:t>Siddhirganj</w:t>
      </w:r>
      <w:proofErr w:type="spellEnd"/>
      <w:r>
        <w:t xml:space="preserve"> Paurashava area (52.94 acres) has the highest</w:t>
      </w:r>
      <w:r>
        <w:rPr>
          <w:spacing w:val="1"/>
        </w:rPr>
        <w:t xml:space="preserve"> </w:t>
      </w:r>
      <w:r>
        <w:t>amount of land in this category. In fact all the urban areas are found to have higher amount of land in this category</w:t>
      </w:r>
      <w:r>
        <w:rPr>
          <w:spacing w:val="1"/>
        </w:rPr>
        <w:t xml:space="preserve"> </w:t>
      </w:r>
      <w:r>
        <w:t xml:space="preserve">compared to rural areas. </w:t>
      </w:r>
      <w:proofErr w:type="spellStart"/>
      <w:r>
        <w:t>Kutubpur</w:t>
      </w:r>
      <w:proofErr w:type="spellEnd"/>
      <w:r>
        <w:t xml:space="preserve"> union and </w:t>
      </w:r>
      <w:proofErr w:type="spellStart"/>
      <w:r>
        <w:t>Fatullah</w:t>
      </w:r>
      <w:proofErr w:type="spellEnd"/>
      <w:r>
        <w:t xml:space="preserve"> union are the other areas with higher acreage under the amenity</w:t>
      </w:r>
      <w:r>
        <w:rPr>
          <w:spacing w:val="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urban</w:t>
      </w:r>
      <w:r>
        <w:rPr>
          <w:spacing w:val="11"/>
        </w:rPr>
        <w:t xml:space="preserve"> </w:t>
      </w:r>
      <w:r>
        <w:t>facility</w:t>
      </w:r>
      <w:r>
        <w:rPr>
          <w:spacing w:val="8"/>
        </w:rPr>
        <w:t xml:space="preserve"> </w:t>
      </w:r>
      <w:r>
        <w:t>category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land.</w:t>
      </w:r>
      <w:r>
        <w:rPr>
          <w:spacing w:val="10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been</w:t>
      </w:r>
      <w:r>
        <w:rPr>
          <w:spacing w:val="10"/>
        </w:rPr>
        <w:t xml:space="preserve"> </w:t>
      </w:r>
      <w:r>
        <w:t>found</w:t>
      </w:r>
      <w:r>
        <w:rPr>
          <w:spacing w:val="10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proofErr w:type="spellStart"/>
      <w:r>
        <w:t>Narayanganj</w:t>
      </w:r>
      <w:proofErr w:type="spellEnd"/>
      <w:r>
        <w:rPr>
          <w:spacing w:val="11"/>
        </w:rPr>
        <w:t xml:space="preserve"> </w:t>
      </w:r>
      <w:r>
        <w:t>Paurashava</w:t>
      </w:r>
      <w:r>
        <w:rPr>
          <w:spacing w:val="11"/>
        </w:rPr>
        <w:t xml:space="preserve"> </w:t>
      </w:r>
      <w:r>
        <w:t>41.88</w:t>
      </w:r>
      <w:r>
        <w:rPr>
          <w:spacing w:val="10"/>
        </w:rPr>
        <w:t xml:space="preserve"> </w:t>
      </w:r>
      <w:r>
        <w:t>acre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land,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DND</w:t>
      </w:r>
      <w:r>
        <w:rPr>
          <w:spacing w:val="11"/>
        </w:rPr>
        <w:t xml:space="preserve"> </w:t>
      </w:r>
      <w:r>
        <w:t>43.57</w:t>
      </w:r>
    </w:p>
    <w:p w:rsidR="00DA7D02" w:rsidRDefault="00DA7D02" w:rsidP="00DA7D02">
      <w:pPr>
        <w:spacing w:line="288" w:lineRule="auto"/>
        <w:jc w:val="both"/>
        <w:sectPr w:rsidR="00DA7D02">
          <w:pgSz w:w="12240" w:h="15840"/>
          <w:pgMar w:top="1340" w:right="1100" w:bottom="840" w:left="1100" w:header="1156" w:footer="642" w:gutter="0"/>
          <w:cols w:space="720"/>
        </w:sectPr>
      </w:pPr>
    </w:p>
    <w:p w:rsidR="00DA7D02" w:rsidRDefault="00DA7D02" w:rsidP="00DA7D02">
      <w:pPr>
        <w:pStyle w:val="BodyText"/>
        <w:rPr>
          <w:sz w:val="20"/>
        </w:rPr>
      </w:pPr>
    </w:p>
    <w:p w:rsidR="00DA7D02" w:rsidRDefault="00DA7D02" w:rsidP="00DA7D02">
      <w:pPr>
        <w:pStyle w:val="BodyText"/>
        <w:rPr>
          <w:sz w:val="20"/>
        </w:rPr>
      </w:pPr>
    </w:p>
    <w:p w:rsidR="00DA7D02" w:rsidRDefault="00DA7D02" w:rsidP="00DA7D02">
      <w:pPr>
        <w:pStyle w:val="BodyText"/>
        <w:spacing w:before="11"/>
      </w:pPr>
    </w:p>
    <w:p w:rsidR="00DA7D02" w:rsidRDefault="00DA7D02" w:rsidP="00DA7D02">
      <w:pPr>
        <w:pStyle w:val="BodyText"/>
        <w:spacing w:before="94" w:line="288" w:lineRule="auto"/>
        <w:ind w:left="152" w:right="152"/>
        <w:jc w:val="both"/>
      </w:pPr>
      <w:proofErr w:type="gramStart"/>
      <w:r>
        <w:t>acres</w:t>
      </w:r>
      <w:proofErr w:type="gramEnd"/>
      <w:r>
        <w:t xml:space="preserve">, </w:t>
      </w:r>
      <w:proofErr w:type="spellStart"/>
      <w:r>
        <w:t>Kutubpur</w:t>
      </w:r>
      <w:proofErr w:type="spellEnd"/>
      <w:r>
        <w:t xml:space="preserve"> union 14.42 acres and </w:t>
      </w:r>
      <w:proofErr w:type="spellStart"/>
      <w:r>
        <w:t>Fatullah</w:t>
      </w:r>
      <w:proofErr w:type="spellEnd"/>
      <w:r>
        <w:t xml:space="preserve"> union 11.72 acres are in use under this category. A variety of uses like</w:t>
      </w:r>
      <w:r>
        <w:rPr>
          <w:spacing w:val="1"/>
        </w:rPr>
        <w:t xml:space="preserve"> </w:t>
      </w:r>
      <w:r>
        <w:t>bank, health facilities, treatment plants, engineering workshops, hotel, restaurant, police station, fire brigade and like are</w:t>
      </w:r>
      <w:r>
        <w:rPr>
          <w:spacing w:val="1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 this</w:t>
      </w:r>
      <w:r>
        <w:rPr>
          <w:spacing w:val="1"/>
        </w:rPr>
        <w:t xml:space="preserve"> </w:t>
      </w:r>
      <w:r>
        <w:t xml:space="preserve">category of </w:t>
      </w:r>
      <w:proofErr w:type="spellStart"/>
      <w:r>
        <w:t>landuse</w:t>
      </w:r>
      <w:proofErr w:type="spellEnd"/>
      <w:r>
        <w:t>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Heading5"/>
        <w:numPr>
          <w:ilvl w:val="3"/>
          <w:numId w:val="64"/>
        </w:numPr>
        <w:tabs>
          <w:tab w:val="left" w:pos="872"/>
          <w:tab w:val="left" w:pos="873"/>
        </w:tabs>
        <w:ind w:left="872"/>
      </w:pPr>
      <w:r>
        <w:t>Non</w:t>
      </w:r>
      <w:r>
        <w:rPr>
          <w:spacing w:val="-3"/>
        </w:rPr>
        <w:t xml:space="preserve"> </w:t>
      </w:r>
      <w:r>
        <w:t>urbanized Areas</w:t>
      </w:r>
    </w:p>
    <w:p w:rsidR="00DA7D02" w:rsidRDefault="00DA7D02" w:rsidP="00DA7D02">
      <w:pPr>
        <w:pStyle w:val="BodyText"/>
        <w:spacing w:before="42" w:line="288" w:lineRule="auto"/>
        <w:ind w:left="152" w:right="150"/>
        <w:jc w:val="both"/>
      </w:pPr>
      <w:r>
        <w:t>Non urbanized areas are mostly areas with predominantly agricultural use and rural homestead areas. As description of</w:t>
      </w:r>
      <w:r>
        <w:rPr>
          <w:spacing w:val="1"/>
        </w:rPr>
        <w:t xml:space="preserve"> </w:t>
      </w:r>
      <w:r>
        <w:t xml:space="preserve">rural homestead areas has already been provided in this section, an account of agricultural land is made as </w:t>
      </w:r>
      <w:proofErr w:type="spellStart"/>
      <w:r>
        <w:t>non urbanized</w:t>
      </w:r>
      <w:proofErr w:type="spellEnd"/>
      <w:r>
        <w:rPr>
          <w:spacing w:val="-47"/>
        </w:rPr>
        <w:t xml:space="preserve"> </w:t>
      </w:r>
      <w:r>
        <w:t>areas.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agricultural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11788.75</w:t>
      </w:r>
      <w:r>
        <w:rPr>
          <w:spacing w:val="1"/>
        </w:rPr>
        <w:t xml:space="preserve"> </w:t>
      </w:r>
      <w:r>
        <w:t>acres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23.27</w:t>
      </w:r>
      <w:r>
        <w:rPr>
          <w:spacing w:val="1"/>
        </w:rPr>
        <w:t xml:space="preserve"> </w:t>
      </w:r>
      <w:r>
        <w:t>percent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area.</w:t>
      </w:r>
      <w:r>
        <w:rPr>
          <w:spacing w:val="1"/>
        </w:rPr>
        <w:t xml:space="preserve"> </w:t>
      </w:r>
      <w:proofErr w:type="spellStart"/>
      <w:r>
        <w:t>Baktabali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Shambhupura</w:t>
      </w:r>
      <w:proofErr w:type="spellEnd"/>
      <w:r>
        <w:t xml:space="preserve"> and </w:t>
      </w:r>
      <w:proofErr w:type="spellStart"/>
      <w:r>
        <w:t>Kalagachia</w:t>
      </w:r>
      <w:proofErr w:type="spellEnd"/>
      <w:r>
        <w:t xml:space="preserve"> unions rank high in terms of agricultural use of land. Other areas with higher amount of</w:t>
      </w:r>
      <w:r>
        <w:rPr>
          <w:spacing w:val="1"/>
        </w:rPr>
        <w:t xml:space="preserve"> </w:t>
      </w:r>
      <w:r>
        <w:t xml:space="preserve">agricultural land are </w:t>
      </w:r>
      <w:proofErr w:type="spellStart"/>
      <w:r>
        <w:t>Alirtek</w:t>
      </w:r>
      <w:proofErr w:type="spellEnd"/>
      <w:r>
        <w:t xml:space="preserve">, </w:t>
      </w:r>
      <w:proofErr w:type="spellStart"/>
      <w:r>
        <w:t>Musapur</w:t>
      </w:r>
      <w:proofErr w:type="spellEnd"/>
      <w:r>
        <w:t xml:space="preserve">, </w:t>
      </w:r>
      <w:proofErr w:type="spellStart"/>
      <w:r>
        <w:t>Dhamgar</w:t>
      </w:r>
      <w:proofErr w:type="spellEnd"/>
      <w:r>
        <w:t xml:space="preserve">, </w:t>
      </w:r>
      <w:proofErr w:type="spellStart"/>
      <w:r>
        <w:t>Pirizpur</w:t>
      </w:r>
      <w:proofErr w:type="spellEnd"/>
      <w:r>
        <w:t xml:space="preserve">, Bandar and </w:t>
      </w:r>
      <w:proofErr w:type="spellStart"/>
      <w:r>
        <w:t>Mogra</w:t>
      </w:r>
      <w:proofErr w:type="spellEnd"/>
      <w:r>
        <w:t xml:space="preserve"> Para unions. These areas have distinct rural</w:t>
      </w:r>
      <w:r>
        <w:rPr>
          <w:spacing w:val="1"/>
        </w:rPr>
        <w:t xml:space="preserve"> </w:t>
      </w:r>
      <w:r>
        <w:t>character.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895A06">
      <w:pPr>
        <w:pStyle w:val="Heading5"/>
        <w:numPr>
          <w:ilvl w:val="2"/>
          <w:numId w:val="64"/>
        </w:numPr>
        <w:tabs>
          <w:tab w:val="left" w:pos="872"/>
          <w:tab w:val="left" w:pos="873"/>
        </w:tabs>
        <w:ind w:hanging="721"/>
      </w:pPr>
      <w:bookmarkStart w:id="27" w:name="_TOC_250115"/>
      <w:bookmarkEnd w:id="27"/>
      <w:r>
        <w:t>Infrastructure</w:t>
      </w:r>
    </w:p>
    <w:p w:rsidR="00DA7D02" w:rsidRDefault="00DA7D02" w:rsidP="00895A06">
      <w:pPr>
        <w:pStyle w:val="ListParagraph"/>
        <w:numPr>
          <w:ilvl w:val="3"/>
          <w:numId w:val="64"/>
        </w:numPr>
        <w:tabs>
          <w:tab w:val="left" w:pos="872"/>
          <w:tab w:val="left" w:pos="873"/>
        </w:tabs>
        <w:ind w:left="152" w:right="7463" w:firstLine="360"/>
        <w:rPr>
          <w:rFonts w:ascii="Arial"/>
          <w:b/>
          <w:sz w:val="18"/>
        </w:rPr>
      </w:pPr>
      <w:r>
        <w:rPr>
          <w:rFonts w:ascii="Arial"/>
          <w:b/>
          <w:sz w:val="18"/>
        </w:rPr>
        <w:t>Circulation Network</w:t>
      </w:r>
      <w:r>
        <w:rPr>
          <w:rFonts w:ascii="Arial"/>
          <w:b/>
          <w:spacing w:val="-47"/>
          <w:sz w:val="18"/>
        </w:rPr>
        <w:t xml:space="preserve"> </w:t>
      </w:r>
      <w:r>
        <w:rPr>
          <w:rFonts w:ascii="Arial"/>
          <w:b/>
          <w:sz w:val="18"/>
        </w:rPr>
        <w:t>Road</w:t>
      </w:r>
    </w:p>
    <w:p w:rsidR="00DA7D02" w:rsidRDefault="00DA7D02" w:rsidP="00DA7D02">
      <w:pPr>
        <w:pStyle w:val="BodyText"/>
        <w:spacing w:before="49" w:line="288" w:lineRule="auto"/>
        <w:ind w:left="152" w:right="150"/>
        <w:jc w:val="both"/>
      </w:pPr>
      <w:r>
        <w:t>The area is served by 1605.21 kilometers of roads. Total area covered by road network is about 1195 acres. Out of the</w:t>
      </w:r>
      <w:r>
        <w:rPr>
          <w:spacing w:val="1"/>
        </w:rPr>
        <w:t xml:space="preserve"> </w:t>
      </w:r>
      <w:r>
        <w:t xml:space="preserve">total length of roads 504.81km are </w:t>
      </w:r>
      <w:proofErr w:type="spellStart"/>
      <w:r>
        <w:t>pucca</w:t>
      </w:r>
      <w:proofErr w:type="spellEnd"/>
      <w:r>
        <w:t>, 221.80 km are semi-</w:t>
      </w:r>
      <w:proofErr w:type="spellStart"/>
      <w:r>
        <w:t>pucca</w:t>
      </w:r>
      <w:proofErr w:type="spellEnd"/>
      <w:r>
        <w:t xml:space="preserve"> and 882.76 km are </w:t>
      </w:r>
      <w:proofErr w:type="spellStart"/>
      <w:r>
        <w:t>Kutcha</w:t>
      </w:r>
      <w:proofErr w:type="spellEnd"/>
      <w:r>
        <w:t>. Highest length of road</w:t>
      </w:r>
      <w:r>
        <w:rPr>
          <w:spacing w:val="1"/>
        </w:rPr>
        <w:t xml:space="preserve"> </w:t>
      </w:r>
      <w:r>
        <w:t xml:space="preserve">network is found in the DND part of </w:t>
      </w:r>
      <w:proofErr w:type="spellStart"/>
      <w:r>
        <w:t>Demra</w:t>
      </w:r>
      <w:proofErr w:type="spellEnd"/>
      <w:r>
        <w:t xml:space="preserve"> </w:t>
      </w:r>
      <w:proofErr w:type="spellStart"/>
      <w:proofErr w:type="gramStart"/>
      <w:r>
        <w:t>thana</w:t>
      </w:r>
      <w:proofErr w:type="spellEnd"/>
      <w:proofErr w:type="gramEnd"/>
      <w:r>
        <w:rPr>
          <w:spacing w:val="50"/>
        </w:rPr>
        <w:t xml:space="preserve"> </w:t>
      </w:r>
      <w:r>
        <w:t xml:space="preserve">area followed by </w:t>
      </w:r>
      <w:proofErr w:type="spellStart"/>
      <w:r>
        <w:t>Siddhirganj</w:t>
      </w:r>
      <w:proofErr w:type="spellEnd"/>
      <w:r>
        <w:t xml:space="preserve"> Paurashava. It is found that in the DND</w:t>
      </w:r>
      <w:r>
        <w:rPr>
          <w:spacing w:val="1"/>
        </w:rPr>
        <w:t xml:space="preserve"> </w:t>
      </w:r>
      <w:r>
        <w:t xml:space="preserve">area of </w:t>
      </w:r>
      <w:proofErr w:type="spellStart"/>
      <w:r>
        <w:t>Demra</w:t>
      </w:r>
      <w:proofErr w:type="spellEnd"/>
      <w:r>
        <w:t xml:space="preserve"> </w:t>
      </w:r>
      <w:proofErr w:type="spellStart"/>
      <w:proofErr w:type="gramStart"/>
      <w:r>
        <w:t>thana</w:t>
      </w:r>
      <w:proofErr w:type="spellEnd"/>
      <w:proofErr w:type="gramEnd"/>
      <w:r>
        <w:t xml:space="preserve"> out of 388 km roads, only 103 km are </w:t>
      </w:r>
      <w:proofErr w:type="spellStart"/>
      <w:r>
        <w:t>pucca</w:t>
      </w:r>
      <w:proofErr w:type="spellEnd"/>
      <w:r>
        <w:t xml:space="preserve">. In </w:t>
      </w:r>
      <w:proofErr w:type="spellStart"/>
      <w:r>
        <w:t>Siddhirganj</w:t>
      </w:r>
      <w:proofErr w:type="spellEnd"/>
      <w:r>
        <w:t xml:space="preserve"> Paurashava out of 300.40 km of roads,</w:t>
      </w:r>
      <w:r>
        <w:rPr>
          <w:spacing w:val="1"/>
        </w:rPr>
        <w:t xml:space="preserve"> </w:t>
      </w:r>
      <w:r>
        <w:t xml:space="preserve">82 km roads are </w:t>
      </w:r>
      <w:proofErr w:type="spellStart"/>
      <w:r>
        <w:t>pucca</w:t>
      </w:r>
      <w:proofErr w:type="spellEnd"/>
      <w:r>
        <w:t xml:space="preserve">. </w:t>
      </w:r>
      <w:proofErr w:type="spellStart"/>
      <w:r>
        <w:t>Alirtek</w:t>
      </w:r>
      <w:proofErr w:type="spellEnd"/>
      <w:r>
        <w:t xml:space="preserve"> union of </w:t>
      </w:r>
      <w:proofErr w:type="spellStart"/>
      <w:r>
        <w:t>Narayanganj</w:t>
      </w:r>
      <w:proofErr w:type="spellEnd"/>
      <w:r>
        <w:t xml:space="preserve"> </w:t>
      </w:r>
      <w:proofErr w:type="spellStart"/>
      <w:r>
        <w:t>Sadar</w:t>
      </w:r>
      <w:proofErr w:type="spellEnd"/>
      <w:r>
        <w:t xml:space="preserve"> Thana is without any </w:t>
      </w:r>
      <w:proofErr w:type="spellStart"/>
      <w:r>
        <w:t>pucca</w:t>
      </w:r>
      <w:proofErr w:type="spellEnd"/>
      <w:r>
        <w:t xml:space="preserve"> road. Out of total 69.60 km roads</w:t>
      </w:r>
      <w:r>
        <w:rPr>
          <w:spacing w:val="1"/>
        </w:rPr>
        <w:t xml:space="preserve"> </w:t>
      </w:r>
      <w:r>
        <w:t xml:space="preserve">of </w:t>
      </w:r>
      <w:proofErr w:type="spellStart"/>
      <w:r>
        <w:t>Narayanganj</w:t>
      </w:r>
      <w:proofErr w:type="spellEnd"/>
      <w:r>
        <w:t xml:space="preserve"> Paurashava area road network, 50.95 km are </w:t>
      </w:r>
      <w:proofErr w:type="spellStart"/>
      <w:r>
        <w:t>pucca</w:t>
      </w:r>
      <w:proofErr w:type="spellEnd"/>
      <w:r>
        <w:t>, 4.33 km are semi-</w:t>
      </w:r>
      <w:proofErr w:type="spellStart"/>
      <w:r>
        <w:t>pucca</w:t>
      </w:r>
      <w:proofErr w:type="spellEnd"/>
      <w:r>
        <w:t xml:space="preserve"> and 14.31 km are </w:t>
      </w:r>
      <w:proofErr w:type="spellStart"/>
      <w:r>
        <w:t>kutcha</w:t>
      </w:r>
      <w:proofErr w:type="spellEnd"/>
      <w:r>
        <w:rPr>
          <w:spacing w:val="1"/>
        </w:rPr>
        <w:t xml:space="preserve"> </w:t>
      </w:r>
      <w:r>
        <w:t xml:space="preserve">road. Road network in the </w:t>
      </w:r>
      <w:proofErr w:type="spellStart"/>
      <w:r>
        <w:t>Demra</w:t>
      </w:r>
      <w:proofErr w:type="spellEnd"/>
      <w:r>
        <w:t xml:space="preserve"> area covers 282.98 acres land, </w:t>
      </w:r>
      <w:proofErr w:type="spellStart"/>
      <w:r>
        <w:t>Siddhirganj</w:t>
      </w:r>
      <w:proofErr w:type="spellEnd"/>
      <w:r>
        <w:t xml:space="preserve"> Paurashava covers 207.82 acres and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t xml:space="preserve"> Paurashava 78.21 acres land. </w:t>
      </w:r>
      <w:proofErr w:type="spellStart"/>
      <w:r>
        <w:t>Kutubpur</w:t>
      </w:r>
      <w:proofErr w:type="spellEnd"/>
      <w:r>
        <w:t xml:space="preserve"> union and </w:t>
      </w:r>
      <w:proofErr w:type="spellStart"/>
      <w:r>
        <w:t>Fatullah</w:t>
      </w:r>
      <w:proofErr w:type="spellEnd"/>
      <w:r>
        <w:t xml:space="preserve"> union have 148 acres and 70 acres respectively</w:t>
      </w:r>
      <w:r>
        <w:rPr>
          <w:spacing w:val="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network (Map No. 2.3).</w:t>
      </w:r>
    </w:p>
    <w:p w:rsidR="00895A06" w:rsidRDefault="00DA7D02" w:rsidP="00895A06">
      <w:pPr>
        <w:pStyle w:val="BodyText"/>
        <w:spacing w:before="94"/>
        <w:ind w:left="152"/>
      </w:pPr>
      <w:r>
        <w:t>National Highway no. 1 which connects Chittagong with Dhaka covers part of the Group-B area. In the DND part, it is</w:t>
      </w:r>
      <w:r>
        <w:rPr>
          <w:spacing w:val="1"/>
        </w:rPr>
        <w:t xml:space="preserve"> </w:t>
      </w:r>
      <w:r>
        <w:t xml:space="preserve">named as </w:t>
      </w:r>
      <w:proofErr w:type="spellStart"/>
      <w:r>
        <w:t>Mukti</w:t>
      </w:r>
      <w:proofErr w:type="spellEnd"/>
      <w:r>
        <w:t xml:space="preserve"> </w:t>
      </w:r>
      <w:proofErr w:type="spellStart"/>
      <w:r>
        <w:t>Sarani</w:t>
      </w:r>
      <w:proofErr w:type="spellEnd"/>
      <w:r>
        <w:t xml:space="preserve">. From the eastern part of the </w:t>
      </w:r>
      <w:proofErr w:type="spellStart"/>
      <w:r>
        <w:t>Kanchpur</w:t>
      </w:r>
      <w:proofErr w:type="spellEnd"/>
      <w:r>
        <w:t xml:space="preserve"> Bridge, it is known as Dhaka-Chittagong road. The Group-</w:t>
      </w:r>
      <w:r>
        <w:rPr>
          <w:spacing w:val="1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portion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road extends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eastern</w:t>
      </w:r>
      <w:r>
        <w:rPr>
          <w:spacing w:val="-1"/>
        </w:rPr>
        <w:t xml:space="preserve"> </w:t>
      </w:r>
      <w:r>
        <w:t>boundary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RAJUK jurisdiction</w:t>
      </w:r>
      <w:r>
        <w:rPr>
          <w:spacing w:val="-2"/>
        </w:rPr>
        <w:t xml:space="preserve"> </w:t>
      </w:r>
      <w:r>
        <w:t>area.</w:t>
      </w:r>
      <w:r w:rsidR="00895A06">
        <w:t xml:space="preserve"> </w:t>
      </w:r>
      <w:proofErr w:type="spellStart"/>
      <w:r w:rsidR="00895A06">
        <w:t>Zila</w:t>
      </w:r>
      <w:proofErr w:type="spellEnd"/>
      <w:r w:rsidR="00895A06">
        <w:rPr>
          <w:spacing w:val="22"/>
        </w:rPr>
        <w:t xml:space="preserve"> </w:t>
      </w:r>
      <w:r w:rsidR="00895A06">
        <w:t>Roads</w:t>
      </w:r>
      <w:r w:rsidR="00895A06">
        <w:rPr>
          <w:spacing w:val="22"/>
        </w:rPr>
        <w:t xml:space="preserve"> </w:t>
      </w:r>
      <w:r w:rsidR="00895A06">
        <w:t>connect</w:t>
      </w:r>
      <w:r w:rsidR="00895A06">
        <w:rPr>
          <w:spacing w:val="23"/>
        </w:rPr>
        <w:t xml:space="preserve"> </w:t>
      </w:r>
      <w:r w:rsidR="00895A06">
        <w:t>different</w:t>
      </w:r>
      <w:r w:rsidR="00895A06">
        <w:rPr>
          <w:spacing w:val="24"/>
        </w:rPr>
        <w:t xml:space="preserve"> </w:t>
      </w:r>
      <w:r w:rsidR="00895A06">
        <w:t>places</w:t>
      </w:r>
      <w:r w:rsidR="00895A06">
        <w:rPr>
          <w:spacing w:val="23"/>
        </w:rPr>
        <w:t xml:space="preserve"> </w:t>
      </w:r>
      <w:r w:rsidR="00895A06">
        <w:t>of</w:t>
      </w:r>
      <w:r w:rsidR="00895A06">
        <w:rPr>
          <w:spacing w:val="22"/>
        </w:rPr>
        <w:t xml:space="preserve"> </w:t>
      </w:r>
      <w:r w:rsidR="00895A06">
        <w:t>the</w:t>
      </w:r>
      <w:r w:rsidR="00895A06">
        <w:rPr>
          <w:spacing w:val="24"/>
        </w:rPr>
        <w:t xml:space="preserve"> </w:t>
      </w:r>
      <w:r w:rsidR="00895A06">
        <w:t>Group-B</w:t>
      </w:r>
      <w:r w:rsidR="00895A06">
        <w:rPr>
          <w:spacing w:val="22"/>
        </w:rPr>
        <w:t xml:space="preserve"> </w:t>
      </w:r>
      <w:r w:rsidR="00895A06">
        <w:t>area,</w:t>
      </w:r>
      <w:r w:rsidR="00895A06">
        <w:rPr>
          <w:spacing w:val="25"/>
        </w:rPr>
        <w:t xml:space="preserve"> </w:t>
      </w:r>
      <w:r w:rsidR="00895A06">
        <w:t>urban</w:t>
      </w:r>
      <w:r w:rsidR="00895A06">
        <w:rPr>
          <w:spacing w:val="22"/>
        </w:rPr>
        <w:t xml:space="preserve"> </w:t>
      </w:r>
      <w:r w:rsidR="00895A06">
        <w:t>road</w:t>
      </w:r>
      <w:r w:rsidR="00895A06">
        <w:rPr>
          <w:spacing w:val="23"/>
        </w:rPr>
        <w:t xml:space="preserve"> </w:t>
      </w:r>
      <w:r w:rsidR="00895A06">
        <w:t>constitutes</w:t>
      </w:r>
      <w:r w:rsidR="00895A06">
        <w:rPr>
          <w:spacing w:val="22"/>
        </w:rPr>
        <w:t xml:space="preserve"> </w:t>
      </w:r>
      <w:r w:rsidR="00895A06">
        <w:t>the</w:t>
      </w:r>
      <w:r w:rsidR="00895A06">
        <w:rPr>
          <w:spacing w:val="23"/>
        </w:rPr>
        <w:t xml:space="preserve"> </w:t>
      </w:r>
      <w:r w:rsidR="00895A06">
        <w:t>circulation</w:t>
      </w:r>
      <w:r w:rsidR="00895A06">
        <w:rPr>
          <w:spacing w:val="23"/>
        </w:rPr>
        <w:t xml:space="preserve"> </w:t>
      </w:r>
      <w:r w:rsidR="00895A06">
        <w:t>system</w:t>
      </w:r>
      <w:r w:rsidR="00895A06">
        <w:rPr>
          <w:spacing w:val="22"/>
        </w:rPr>
        <w:t xml:space="preserve"> </w:t>
      </w:r>
      <w:r w:rsidR="00895A06">
        <w:t>of</w:t>
      </w:r>
      <w:r w:rsidR="00895A06">
        <w:rPr>
          <w:spacing w:val="23"/>
        </w:rPr>
        <w:t xml:space="preserve"> </w:t>
      </w:r>
      <w:proofErr w:type="spellStart"/>
      <w:r w:rsidR="00895A06">
        <w:t>paurashava</w:t>
      </w:r>
      <w:proofErr w:type="spellEnd"/>
      <w:r w:rsidR="00895A06">
        <w:rPr>
          <w:spacing w:val="1"/>
        </w:rPr>
        <w:t xml:space="preserve"> </w:t>
      </w:r>
      <w:r w:rsidR="00895A06">
        <w:t>areas</w:t>
      </w:r>
      <w:r w:rsidR="00895A06">
        <w:rPr>
          <w:spacing w:val="-1"/>
        </w:rPr>
        <w:t xml:space="preserve"> </w:t>
      </w:r>
      <w:r w:rsidR="00895A06">
        <w:t>while</w:t>
      </w:r>
      <w:r w:rsidR="00895A06">
        <w:rPr>
          <w:spacing w:val="-3"/>
        </w:rPr>
        <w:t xml:space="preserve"> </w:t>
      </w:r>
      <w:r w:rsidR="00895A06">
        <w:t>rural</w:t>
      </w:r>
      <w:r w:rsidR="00895A06">
        <w:rPr>
          <w:spacing w:val="-2"/>
        </w:rPr>
        <w:t xml:space="preserve"> </w:t>
      </w:r>
      <w:r w:rsidR="00895A06">
        <w:t>roads</w:t>
      </w:r>
      <w:r w:rsidR="00895A06">
        <w:rPr>
          <w:spacing w:val="-3"/>
        </w:rPr>
        <w:t xml:space="preserve"> </w:t>
      </w:r>
      <w:r w:rsidR="00895A06">
        <w:t>serve</w:t>
      </w:r>
      <w:r w:rsidR="00895A06">
        <w:rPr>
          <w:spacing w:val="-2"/>
        </w:rPr>
        <w:t xml:space="preserve"> </w:t>
      </w:r>
      <w:r w:rsidR="00895A06">
        <w:t>the</w:t>
      </w:r>
      <w:r w:rsidR="00895A06">
        <w:rPr>
          <w:spacing w:val="-2"/>
        </w:rPr>
        <w:t xml:space="preserve"> </w:t>
      </w:r>
      <w:r w:rsidR="00895A06">
        <w:t>areas</w:t>
      </w:r>
      <w:r w:rsidR="00895A06">
        <w:rPr>
          <w:spacing w:val="-3"/>
        </w:rPr>
        <w:t xml:space="preserve"> </w:t>
      </w:r>
      <w:r w:rsidR="00895A06">
        <w:t>beyond</w:t>
      </w:r>
      <w:r w:rsidR="00895A06">
        <w:rPr>
          <w:spacing w:val="-3"/>
        </w:rPr>
        <w:t xml:space="preserve"> </w:t>
      </w:r>
      <w:r w:rsidR="00895A06">
        <w:t>the</w:t>
      </w:r>
      <w:r w:rsidR="00895A06">
        <w:rPr>
          <w:spacing w:val="-2"/>
        </w:rPr>
        <w:t xml:space="preserve"> </w:t>
      </w:r>
      <w:proofErr w:type="spellStart"/>
      <w:r w:rsidR="00895A06">
        <w:t>paurashava</w:t>
      </w:r>
      <w:proofErr w:type="spellEnd"/>
      <w:r w:rsidR="00895A06">
        <w:rPr>
          <w:spacing w:val="-3"/>
        </w:rPr>
        <w:t xml:space="preserve"> </w:t>
      </w:r>
      <w:r w:rsidR="00895A06">
        <w:t>boundaries</w:t>
      </w:r>
      <w:r w:rsidR="00895A06">
        <w:rPr>
          <w:spacing w:val="-2"/>
        </w:rPr>
        <w:t xml:space="preserve"> </w:t>
      </w:r>
      <w:r w:rsidR="00895A06">
        <w:t>extending</w:t>
      </w:r>
      <w:r w:rsidR="00895A06">
        <w:rPr>
          <w:spacing w:val="-3"/>
        </w:rPr>
        <w:t xml:space="preserve"> </w:t>
      </w:r>
      <w:r w:rsidR="00895A06">
        <w:t>deep</w:t>
      </w:r>
      <w:r w:rsidR="00895A06">
        <w:rPr>
          <w:spacing w:val="-3"/>
        </w:rPr>
        <w:t xml:space="preserve"> </w:t>
      </w:r>
      <w:r w:rsidR="00895A06">
        <w:t>into</w:t>
      </w:r>
      <w:r w:rsidR="00895A06">
        <w:rPr>
          <w:spacing w:val="-2"/>
        </w:rPr>
        <w:t xml:space="preserve"> </w:t>
      </w:r>
      <w:r w:rsidR="00895A06">
        <w:t>the</w:t>
      </w:r>
      <w:r w:rsidR="00895A06">
        <w:rPr>
          <w:spacing w:val="-3"/>
        </w:rPr>
        <w:t xml:space="preserve"> </w:t>
      </w:r>
      <w:r w:rsidR="00895A06">
        <w:t>outlying</w:t>
      </w:r>
      <w:r w:rsidR="00895A06">
        <w:rPr>
          <w:spacing w:val="-3"/>
        </w:rPr>
        <w:t xml:space="preserve"> </w:t>
      </w:r>
      <w:r w:rsidR="00895A06">
        <w:t>rural</w:t>
      </w:r>
      <w:r w:rsidR="00895A06">
        <w:rPr>
          <w:spacing w:val="-2"/>
        </w:rPr>
        <w:t xml:space="preserve"> </w:t>
      </w:r>
      <w:r w:rsidR="00895A06">
        <w:t>areas.</w:t>
      </w:r>
    </w:p>
    <w:p w:rsidR="00DA7D02" w:rsidRDefault="00DA7D02" w:rsidP="00DA7D02">
      <w:pPr>
        <w:pStyle w:val="BodyText"/>
        <w:spacing w:before="6"/>
        <w:rPr>
          <w:sz w:val="21"/>
        </w:rPr>
      </w:pPr>
    </w:p>
    <w:p w:rsidR="00DA7D02" w:rsidRDefault="00DA7D02" w:rsidP="00DA7D02">
      <w:pPr>
        <w:pStyle w:val="BodyText"/>
        <w:ind w:left="152"/>
      </w:pPr>
      <w:r>
        <w:t>Regional</w:t>
      </w:r>
      <w:r>
        <w:rPr>
          <w:spacing w:val="-3"/>
        </w:rPr>
        <w:t xml:space="preserve"> </w:t>
      </w:r>
      <w:r>
        <w:t>roads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are:</w:t>
      </w:r>
    </w:p>
    <w:p w:rsidR="00DA7D02" w:rsidRDefault="00DA7D02" w:rsidP="00DA7D02">
      <w:pPr>
        <w:pStyle w:val="ListParagraph"/>
        <w:numPr>
          <w:ilvl w:val="0"/>
          <w:numId w:val="63"/>
        </w:numPr>
        <w:tabs>
          <w:tab w:val="left" w:pos="871"/>
          <w:tab w:val="left" w:pos="872"/>
        </w:tabs>
        <w:spacing w:before="42"/>
        <w:rPr>
          <w:sz w:val="18"/>
        </w:rPr>
      </w:pPr>
      <w:r>
        <w:rPr>
          <w:sz w:val="18"/>
        </w:rPr>
        <w:t>Dhaka-</w:t>
      </w:r>
      <w:proofErr w:type="spellStart"/>
      <w:r>
        <w:rPr>
          <w:sz w:val="18"/>
        </w:rPr>
        <w:t>Narayanganj</w:t>
      </w:r>
      <w:proofErr w:type="spellEnd"/>
      <w:r>
        <w:rPr>
          <w:spacing w:val="-7"/>
          <w:sz w:val="18"/>
        </w:rPr>
        <w:t xml:space="preserve"> </w:t>
      </w:r>
      <w:r>
        <w:rPr>
          <w:sz w:val="18"/>
        </w:rPr>
        <w:t>Road</w:t>
      </w:r>
    </w:p>
    <w:p w:rsidR="00DA7D02" w:rsidRDefault="00DA7D02" w:rsidP="00DA7D02">
      <w:pPr>
        <w:pStyle w:val="ListParagraph"/>
        <w:numPr>
          <w:ilvl w:val="0"/>
          <w:numId w:val="63"/>
        </w:numPr>
        <w:tabs>
          <w:tab w:val="left" w:pos="872"/>
          <w:tab w:val="left" w:pos="873"/>
        </w:tabs>
        <w:spacing w:before="41"/>
        <w:ind w:left="872" w:hanging="361"/>
        <w:rPr>
          <w:sz w:val="18"/>
        </w:rPr>
      </w:pPr>
      <w:proofErr w:type="spellStart"/>
      <w:r>
        <w:rPr>
          <w:sz w:val="18"/>
        </w:rPr>
        <w:t>Jatrabari-Demra</w:t>
      </w:r>
      <w:proofErr w:type="spellEnd"/>
      <w:r>
        <w:rPr>
          <w:spacing w:val="-6"/>
          <w:sz w:val="18"/>
        </w:rPr>
        <w:t xml:space="preserve"> </w:t>
      </w:r>
      <w:r>
        <w:rPr>
          <w:sz w:val="18"/>
        </w:rPr>
        <w:t>Road</w:t>
      </w:r>
    </w:p>
    <w:p w:rsidR="00DA7D02" w:rsidRDefault="00DA7D02" w:rsidP="00DA7D02">
      <w:pPr>
        <w:pStyle w:val="ListParagraph"/>
        <w:numPr>
          <w:ilvl w:val="0"/>
          <w:numId w:val="63"/>
        </w:numPr>
        <w:tabs>
          <w:tab w:val="left" w:pos="872"/>
          <w:tab w:val="left" w:pos="873"/>
        </w:tabs>
        <w:spacing w:before="41"/>
        <w:ind w:left="872" w:hanging="361"/>
        <w:rPr>
          <w:sz w:val="18"/>
        </w:rPr>
      </w:pPr>
      <w:proofErr w:type="spellStart"/>
      <w:r>
        <w:rPr>
          <w:sz w:val="18"/>
        </w:rPr>
        <w:t>Demra-Narayanganj</w:t>
      </w:r>
      <w:proofErr w:type="spellEnd"/>
      <w:r>
        <w:rPr>
          <w:spacing w:val="-7"/>
          <w:sz w:val="18"/>
        </w:rPr>
        <w:t xml:space="preserve"> </w:t>
      </w:r>
      <w:r>
        <w:rPr>
          <w:sz w:val="18"/>
        </w:rPr>
        <w:t>Road</w:t>
      </w:r>
    </w:p>
    <w:p w:rsidR="00DA7D02" w:rsidRDefault="00DA7D02" w:rsidP="00DA7D02">
      <w:pPr>
        <w:pStyle w:val="ListParagraph"/>
        <w:numPr>
          <w:ilvl w:val="0"/>
          <w:numId w:val="63"/>
        </w:numPr>
        <w:tabs>
          <w:tab w:val="left" w:pos="871"/>
          <w:tab w:val="left" w:pos="873"/>
        </w:tabs>
        <w:spacing w:before="42"/>
        <w:ind w:left="872" w:hanging="361"/>
        <w:rPr>
          <w:sz w:val="18"/>
        </w:rPr>
      </w:pPr>
      <w:proofErr w:type="spellStart"/>
      <w:r>
        <w:rPr>
          <w:sz w:val="18"/>
        </w:rPr>
        <w:t>Narayanganj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Link</w:t>
      </w:r>
      <w:r>
        <w:rPr>
          <w:spacing w:val="-4"/>
          <w:sz w:val="18"/>
        </w:rPr>
        <w:t xml:space="preserve"> </w:t>
      </w:r>
      <w:r>
        <w:rPr>
          <w:sz w:val="18"/>
        </w:rPr>
        <w:t>Road</w:t>
      </w:r>
    </w:p>
    <w:p w:rsidR="00DA7D02" w:rsidRDefault="00DA7D02" w:rsidP="00DA7D02">
      <w:pPr>
        <w:pStyle w:val="ListParagraph"/>
        <w:numPr>
          <w:ilvl w:val="0"/>
          <w:numId w:val="63"/>
        </w:numPr>
        <w:tabs>
          <w:tab w:val="left" w:pos="872"/>
          <w:tab w:val="left" w:pos="873"/>
        </w:tabs>
        <w:spacing w:before="41"/>
        <w:ind w:left="872" w:hanging="361"/>
        <w:rPr>
          <w:sz w:val="18"/>
        </w:rPr>
      </w:pPr>
      <w:proofErr w:type="spellStart"/>
      <w:r>
        <w:rPr>
          <w:sz w:val="18"/>
        </w:rPr>
        <w:t>Panchabati-Munshiganj</w:t>
      </w:r>
      <w:proofErr w:type="spellEnd"/>
      <w:r>
        <w:rPr>
          <w:spacing w:val="-9"/>
          <w:sz w:val="18"/>
        </w:rPr>
        <w:t xml:space="preserve"> </w:t>
      </w:r>
      <w:r>
        <w:rPr>
          <w:sz w:val="18"/>
        </w:rPr>
        <w:t>Road</w:t>
      </w:r>
    </w:p>
    <w:p w:rsidR="00DA7D02" w:rsidRDefault="00DA7D02" w:rsidP="00DA7D02">
      <w:pPr>
        <w:pStyle w:val="ListParagraph"/>
        <w:numPr>
          <w:ilvl w:val="0"/>
          <w:numId w:val="63"/>
        </w:numPr>
        <w:tabs>
          <w:tab w:val="left" w:pos="872"/>
          <w:tab w:val="left" w:pos="873"/>
        </w:tabs>
        <w:spacing w:before="42" w:line="511" w:lineRule="auto"/>
        <w:ind w:left="152" w:right="6464" w:firstLine="359"/>
        <w:rPr>
          <w:sz w:val="18"/>
        </w:rPr>
      </w:pPr>
      <w:proofErr w:type="spellStart"/>
      <w:r>
        <w:rPr>
          <w:sz w:val="18"/>
        </w:rPr>
        <w:t>Madanpur-Madanganj</w:t>
      </w:r>
      <w:proofErr w:type="spellEnd"/>
      <w:r>
        <w:rPr>
          <w:sz w:val="18"/>
        </w:rPr>
        <w:t xml:space="preserve"> Road</w:t>
      </w:r>
      <w:r>
        <w:rPr>
          <w:spacing w:val="1"/>
          <w:sz w:val="18"/>
        </w:rPr>
        <w:t xml:space="preserve"> </w:t>
      </w:r>
      <w:r>
        <w:rPr>
          <w:sz w:val="18"/>
        </w:rPr>
        <w:t>Coverage</w:t>
      </w:r>
      <w:r>
        <w:rPr>
          <w:spacing w:val="-5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different</w:t>
      </w:r>
      <w:r>
        <w:rPr>
          <w:spacing w:val="-4"/>
          <w:sz w:val="18"/>
        </w:rPr>
        <w:t xml:space="preserve"> </w:t>
      </w:r>
      <w:r>
        <w:rPr>
          <w:sz w:val="18"/>
        </w:rPr>
        <w:t>categories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Roads:</w:t>
      </w:r>
    </w:p>
    <w:p w:rsidR="00DA7D02" w:rsidRDefault="00DA7D02" w:rsidP="00DA7D02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2.9:</w:t>
      </w:r>
      <w:r>
        <w:rPr>
          <w:spacing w:val="-1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Categories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Lengths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Road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7"/>
        <w:gridCol w:w="4911"/>
        <w:gridCol w:w="2659"/>
      </w:tblGrid>
      <w:tr w:rsidR="00DA7D02" w:rsidTr="008603E3">
        <w:trPr>
          <w:trHeight w:val="300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spacing w:before="43"/>
              <w:ind w:left="78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 No.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spacing w:before="43"/>
              <w:ind w:right="182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Types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Road</w:t>
            </w: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spacing w:before="43"/>
              <w:ind w:left="76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km</w:t>
            </w:r>
          </w:p>
        </w:tc>
      </w:tr>
      <w:tr w:rsidR="00DA7D02" w:rsidTr="008603E3">
        <w:trPr>
          <w:trHeight w:val="299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ind w:right="1744"/>
              <w:jc w:val="right"/>
              <w:rPr>
                <w:sz w:val="18"/>
              </w:rPr>
            </w:pPr>
            <w:r>
              <w:rPr>
                <w:sz w:val="18"/>
              </w:rPr>
              <w:t>National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ind w:left="1030" w:right="1026"/>
              <w:jc w:val="center"/>
              <w:rPr>
                <w:sz w:val="18"/>
              </w:rPr>
            </w:pPr>
            <w:r>
              <w:rPr>
                <w:sz w:val="18"/>
              </w:rPr>
              <w:t>21.44</w:t>
            </w:r>
          </w:p>
        </w:tc>
      </w:tr>
      <w:tr w:rsidR="00DA7D02" w:rsidTr="008603E3">
        <w:trPr>
          <w:trHeight w:val="299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ind w:right="1804"/>
              <w:jc w:val="right"/>
              <w:rPr>
                <w:sz w:val="18"/>
              </w:rPr>
            </w:pPr>
            <w:r>
              <w:rPr>
                <w:sz w:val="18"/>
              </w:rPr>
              <w:t>Regional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ind w:left="1031" w:right="1026"/>
              <w:jc w:val="center"/>
              <w:rPr>
                <w:sz w:val="18"/>
              </w:rPr>
            </w:pPr>
            <w:r>
              <w:rPr>
                <w:sz w:val="18"/>
              </w:rPr>
              <w:t>72.59</w:t>
            </w:r>
          </w:p>
        </w:tc>
      </w:tr>
      <w:tr w:rsidR="00DA7D02" w:rsidTr="008603E3">
        <w:trPr>
          <w:trHeight w:val="300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ind w:left="1904" w:right="1898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Zila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ind w:left="1031" w:right="1025"/>
              <w:jc w:val="center"/>
              <w:rPr>
                <w:sz w:val="18"/>
              </w:rPr>
            </w:pPr>
            <w:r>
              <w:rPr>
                <w:sz w:val="18"/>
              </w:rPr>
              <w:t>125.16</w:t>
            </w:r>
          </w:p>
        </w:tc>
      </w:tr>
      <w:tr w:rsidR="00DA7D02" w:rsidTr="008603E3">
        <w:trPr>
          <w:trHeight w:val="299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ind w:left="1905" w:right="1898"/>
              <w:jc w:val="center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ind w:left="1031" w:right="1025"/>
              <w:jc w:val="center"/>
              <w:rPr>
                <w:sz w:val="18"/>
              </w:rPr>
            </w:pPr>
            <w:r>
              <w:rPr>
                <w:sz w:val="18"/>
              </w:rPr>
              <w:t>412.52</w:t>
            </w:r>
          </w:p>
        </w:tc>
      </w:tr>
      <w:tr w:rsidR="00DA7D02" w:rsidTr="008603E3">
        <w:trPr>
          <w:trHeight w:val="299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ind w:left="1905" w:right="1898"/>
              <w:jc w:val="center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ind w:left="1031" w:right="1026"/>
              <w:jc w:val="center"/>
              <w:rPr>
                <w:sz w:val="18"/>
              </w:rPr>
            </w:pPr>
            <w:r>
              <w:rPr>
                <w:sz w:val="18"/>
              </w:rPr>
              <w:t>973.50</w:t>
            </w:r>
          </w:p>
        </w:tc>
      </w:tr>
      <w:tr w:rsidR="00DA7D02" w:rsidTr="008603E3">
        <w:trPr>
          <w:trHeight w:val="300"/>
        </w:trPr>
        <w:tc>
          <w:tcPr>
            <w:tcW w:w="2147" w:type="dxa"/>
          </w:tcPr>
          <w:p w:rsidR="00DA7D02" w:rsidRDefault="00DA7D02" w:rsidP="008603E3">
            <w:pPr>
              <w:pStyle w:val="TableParagraph"/>
              <w:spacing w:before="43"/>
              <w:ind w:left="85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911" w:type="dxa"/>
          </w:tcPr>
          <w:p w:rsidR="00DA7D02" w:rsidRDefault="00DA7D02" w:rsidP="008603E3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659" w:type="dxa"/>
          </w:tcPr>
          <w:p w:rsidR="00DA7D02" w:rsidRDefault="00DA7D02" w:rsidP="008603E3">
            <w:pPr>
              <w:pStyle w:val="TableParagraph"/>
              <w:spacing w:before="43"/>
              <w:ind w:left="84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1605.21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km</w:t>
            </w:r>
          </w:p>
        </w:tc>
      </w:tr>
    </w:tbl>
    <w:p w:rsidR="00F47331" w:rsidRDefault="00DA7D02" w:rsidP="00256713">
      <w:pPr>
        <w:ind w:left="152"/>
        <w:rPr>
          <w:rFonts w:ascii="Arial"/>
          <w:sz w:val="28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Physical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Feature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2005-2006</w:t>
      </w:r>
      <w:r w:rsidR="00301804">
        <w:rPr>
          <w:rFonts w:ascii="Arial"/>
          <w:i/>
          <w:sz w:val="16"/>
        </w:rPr>
        <w:t>.</w:t>
      </w:r>
      <w:bookmarkStart w:id="28" w:name="_GoBack"/>
      <w:bookmarkEnd w:id="28"/>
    </w:p>
    <w:sectPr w:rsidR="00F47331" w:rsidSect="00256713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59E" w:rsidRDefault="00DC459E">
      <w:r>
        <w:separator/>
      </w:r>
    </w:p>
  </w:endnote>
  <w:endnote w:type="continuationSeparator" w:id="0">
    <w:p w:rsidR="00DC459E" w:rsidRDefault="00DC4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DC459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position:absolute;margin-left:298.55pt;margin-top:748.9pt;width:14.9pt;height:10.95pt;z-index:-5790720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256713">
                  <w:rPr>
                    <w:rFonts w:ascii="Arial"/>
                    <w:b/>
                    <w:noProof/>
                    <w:sz w:val="16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D02" w:rsidRDefault="00DC459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position:absolute;margin-left:298.55pt;margin-top:748.9pt;width:14.9pt;height:10.95pt;z-index:-57905152;mso-position-horizontal-relative:page;mso-position-vertical-relative:page" filled="f" stroked="f">
          <v:textbox inset="0,0,0,0">
            <w:txbxContent>
              <w:p w:rsidR="00DA7D02" w:rsidRDefault="00DA7D02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256713">
                  <w:rPr>
                    <w:rFonts w:ascii="Arial"/>
                    <w:b/>
                    <w:noProof/>
                    <w:sz w:val="16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D02" w:rsidRDefault="00DA7D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4400" behindDoc="1" locked="0" layoutInCell="1" allowOverlap="1">
              <wp:simplePos x="0" y="0"/>
              <wp:positionH relativeFrom="page">
                <wp:posOffset>3791585</wp:posOffset>
              </wp:positionH>
              <wp:positionV relativeFrom="page">
                <wp:posOffset>9511030</wp:posOffset>
              </wp:positionV>
              <wp:extent cx="189230" cy="139065"/>
              <wp:effectExtent l="0" t="0" r="0" b="0"/>
              <wp:wrapNone/>
              <wp:docPr id="75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7D02" w:rsidRDefault="00DA7D02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6713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28" type="#_x0000_t202" style="position:absolute;margin-left:298.55pt;margin-top:748.9pt;width:14.9pt;height:10.95pt;z-index:-5790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xNosgIAALE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" filled="f" stroked="f">
              <v:textbox inset="0,0,0,0">
                <w:txbxContent>
                  <w:p w:rsidR="00DA7D02" w:rsidRDefault="00DA7D02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6713">
                      <w:rPr>
                        <w:rFonts w:ascii="Arial"/>
                        <w:b/>
                        <w:noProof/>
                        <w:sz w:val="16"/>
                      </w:rPr>
                      <w:t>37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59E" w:rsidRDefault="00DC459E">
      <w:r>
        <w:separator/>
      </w:r>
    </w:p>
  </w:footnote>
  <w:footnote w:type="continuationSeparator" w:id="0">
    <w:p w:rsidR="00DC459E" w:rsidRDefault="00DC45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DC459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position:absolute;margin-left:249.65pt;margin-top:56.8pt;width:115.9pt;height:12.1pt;z-index:-5790822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04" type="#_x0000_t202" style="position:absolute;margin-left:518.1pt;margin-top:56.8pt;width:32.1pt;height:12.1pt;z-index:-5790771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D02" w:rsidRDefault="00DA7D02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D02" w:rsidRDefault="00DA7D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2352" behindDoc="1" locked="0" layoutInCell="1" allowOverlap="1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77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7D02" w:rsidRDefault="00DA7D02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62" type="#_x0000_t202" style="position:absolute;margin-left:249.65pt;margin-top:56.8pt;width:115.9pt;height:12.1pt;z-index:-5790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" filled="f" stroked="f">
              <v:textbox inset="0,0,0,0">
                <w:txbxContent>
                  <w:p w:rsidR="00DA7D02" w:rsidRDefault="00DA7D02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13376" behindDoc="1" locked="0" layoutInCell="1" allowOverlap="1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76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7D02" w:rsidRDefault="00DA7D02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6" o:spid="_x0000_s1063" type="#_x0000_t202" style="position:absolute;margin-left:518.1pt;margin-top:56.8pt;width:32.1pt;height:12.1pt;z-index:-5790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" filled="f" stroked="f">
              <v:textbox inset="0,0,0,0">
                <w:txbxContent>
                  <w:p w:rsidR="00DA7D02" w:rsidRDefault="00DA7D02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0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23AE3"/>
    <w:rsid w:val="0014205F"/>
    <w:rsid w:val="001638E0"/>
    <w:rsid w:val="001B0586"/>
    <w:rsid w:val="00256713"/>
    <w:rsid w:val="002B3FD0"/>
    <w:rsid w:val="00301804"/>
    <w:rsid w:val="0031780C"/>
    <w:rsid w:val="00372A88"/>
    <w:rsid w:val="00432F75"/>
    <w:rsid w:val="00477E5D"/>
    <w:rsid w:val="00526BC2"/>
    <w:rsid w:val="005A6C57"/>
    <w:rsid w:val="005E095A"/>
    <w:rsid w:val="00650208"/>
    <w:rsid w:val="00887F08"/>
    <w:rsid w:val="00895A06"/>
    <w:rsid w:val="0093098B"/>
    <w:rsid w:val="009955DD"/>
    <w:rsid w:val="009F022A"/>
    <w:rsid w:val="00A4735A"/>
    <w:rsid w:val="00A77866"/>
    <w:rsid w:val="00A83D20"/>
    <w:rsid w:val="00B3419C"/>
    <w:rsid w:val="00DA221E"/>
    <w:rsid w:val="00DA7D02"/>
    <w:rsid w:val="00DC459E"/>
    <w:rsid w:val="00ED5F9D"/>
    <w:rsid w:val="00F20844"/>
    <w:rsid w:val="00F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D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D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5207</Words>
  <Characters>29686</Characters>
  <Application>Microsoft Office Word</Application>
  <DocSecurity>0</DocSecurity>
  <Lines>247</Lines>
  <Paragraphs>69</Paragraphs>
  <ScaleCrop>false</ScaleCrop>
  <Company/>
  <LinksUpToDate>false</LinksUpToDate>
  <CharactersWithSpaces>34824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18</cp:revision>
  <dcterms:created xsi:type="dcterms:W3CDTF">2023-09-14T17:07:00Z</dcterms:created>
  <dcterms:modified xsi:type="dcterms:W3CDTF">2023-09-19T06:07:00Z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